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3978AA" w14:textId="77777777" w:rsidR="00EF1572" w:rsidRDefault="00EF1572">
      <w:pPr>
        <w:jc w:val="center"/>
        <w:rPr>
          <w:sz w:val="32"/>
          <w:szCs w:val="32"/>
          <w:u w:val="single"/>
        </w:rPr>
      </w:pPr>
    </w:p>
    <w:p w14:paraId="5AD7096B" w14:textId="77777777" w:rsidR="00EF1572" w:rsidRDefault="00EF1572">
      <w:pPr>
        <w:jc w:val="center"/>
        <w:rPr>
          <w:sz w:val="72"/>
          <w:szCs w:val="72"/>
        </w:rPr>
      </w:pPr>
      <w:proofErr w:type="gramStart"/>
      <w:r>
        <w:rPr>
          <w:rFonts w:hint="eastAsia"/>
          <w:sz w:val="72"/>
          <w:szCs w:val="72"/>
        </w:rPr>
        <w:t>澳洋医院</w:t>
      </w:r>
      <w:proofErr w:type="gramEnd"/>
    </w:p>
    <w:p w14:paraId="06912ADC" w14:textId="30FDA3BD" w:rsidR="008F2EDE" w:rsidRDefault="002D7D04" w:rsidP="008F2EDE">
      <w:pPr>
        <w:jc w:val="center"/>
        <w:rPr>
          <w:sz w:val="72"/>
          <w:szCs w:val="72"/>
        </w:rPr>
      </w:pPr>
      <w:r>
        <w:rPr>
          <w:rFonts w:hint="eastAsia"/>
          <w:sz w:val="72"/>
          <w:szCs w:val="72"/>
        </w:rPr>
        <w:t>消毒供应中心追溯</w:t>
      </w:r>
      <w:r w:rsidR="00EF1572">
        <w:rPr>
          <w:rFonts w:hint="eastAsia"/>
          <w:sz w:val="72"/>
          <w:szCs w:val="72"/>
        </w:rPr>
        <w:t>系统</w:t>
      </w:r>
    </w:p>
    <w:p w14:paraId="0A25FD5C" w14:textId="77777777" w:rsidR="00EF1572" w:rsidRDefault="00EF1572">
      <w:pPr>
        <w:jc w:val="center"/>
        <w:rPr>
          <w:sz w:val="72"/>
          <w:szCs w:val="72"/>
        </w:rPr>
      </w:pPr>
    </w:p>
    <w:p w14:paraId="6E75782D" w14:textId="77777777" w:rsidR="00EF1572" w:rsidRDefault="00EF1572">
      <w:pPr>
        <w:spacing w:line="360" w:lineRule="exact"/>
        <w:rPr>
          <w:sz w:val="24"/>
          <w:u w:val="single"/>
        </w:rPr>
      </w:pPr>
    </w:p>
    <w:p w14:paraId="2B905AAC" w14:textId="77777777" w:rsidR="00EF1572" w:rsidRDefault="00EF1572">
      <w:pPr>
        <w:spacing w:line="360" w:lineRule="exact"/>
        <w:rPr>
          <w:sz w:val="24"/>
          <w:u w:val="single"/>
        </w:rPr>
      </w:pPr>
    </w:p>
    <w:p w14:paraId="5BF349EE" w14:textId="77777777" w:rsidR="00EF1572" w:rsidRDefault="00EF1572">
      <w:pPr>
        <w:tabs>
          <w:tab w:val="left" w:pos="540"/>
        </w:tabs>
        <w:spacing w:line="480" w:lineRule="auto"/>
        <w:jc w:val="center"/>
        <w:rPr>
          <w:rFonts w:ascii="黑体" w:eastAsia="黑体"/>
          <w:b/>
          <w:sz w:val="72"/>
          <w:szCs w:val="72"/>
        </w:rPr>
      </w:pPr>
      <w:r>
        <w:rPr>
          <w:rFonts w:ascii="黑体" w:eastAsia="黑体" w:hint="eastAsia"/>
          <w:b/>
          <w:sz w:val="72"/>
          <w:szCs w:val="72"/>
        </w:rPr>
        <w:t>邀</w:t>
      </w:r>
    </w:p>
    <w:p w14:paraId="1F681A50" w14:textId="77777777" w:rsidR="00EF1572" w:rsidRDefault="00EF1572">
      <w:pPr>
        <w:tabs>
          <w:tab w:val="left" w:pos="540"/>
        </w:tabs>
        <w:spacing w:line="480" w:lineRule="auto"/>
        <w:jc w:val="center"/>
        <w:rPr>
          <w:rFonts w:ascii="黑体" w:eastAsia="黑体"/>
          <w:b/>
          <w:sz w:val="72"/>
          <w:szCs w:val="72"/>
        </w:rPr>
      </w:pPr>
      <w:r>
        <w:rPr>
          <w:rFonts w:ascii="黑体" w:eastAsia="黑体" w:hint="eastAsia"/>
          <w:b/>
          <w:sz w:val="72"/>
          <w:szCs w:val="72"/>
        </w:rPr>
        <w:t>标</w:t>
      </w:r>
    </w:p>
    <w:p w14:paraId="77C62349" w14:textId="77777777" w:rsidR="00EF1572" w:rsidRDefault="00EF1572">
      <w:pPr>
        <w:tabs>
          <w:tab w:val="left" w:pos="540"/>
        </w:tabs>
        <w:spacing w:line="480" w:lineRule="auto"/>
        <w:jc w:val="center"/>
        <w:rPr>
          <w:rFonts w:ascii="黑体" w:eastAsia="黑体"/>
          <w:b/>
          <w:sz w:val="72"/>
          <w:szCs w:val="72"/>
        </w:rPr>
      </w:pPr>
      <w:r>
        <w:rPr>
          <w:rFonts w:ascii="黑体" w:eastAsia="黑体" w:hint="eastAsia"/>
          <w:b/>
          <w:sz w:val="72"/>
          <w:szCs w:val="72"/>
        </w:rPr>
        <w:t>书</w:t>
      </w:r>
    </w:p>
    <w:p w14:paraId="07449884" w14:textId="77777777" w:rsidR="00EF1572" w:rsidRDefault="008F2EDE" w:rsidP="00E726F4">
      <w:pPr>
        <w:spacing w:line="500" w:lineRule="exact"/>
        <w:ind w:firstLineChars="632" w:firstLine="1777"/>
        <w:rPr>
          <w:rFonts w:ascii="仿宋_GB2312" w:eastAsia="仿宋_GB2312" w:hAnsi="宋体"/>
          <w:b/>
          <w:bCs/>
          <w:sz w:val="28"/>
        </w:rPr>
      </w:pPr>
      <w:r>
        <w:rPr>
          <w:rFonts w:ascii="仿宋_GB2312" w:eastAsia="仿宋_GB2312" w:hAnsi="宋体" w:hint="eastAsia"/>
          <w:b/>
          <w:bCs/>
          <w:sz w:val="28"/>
        </w:rPr>
        <w:t>招标人：江苏澳洋健康产业股份有限公司</w:t>
      </w:r>
    </w:p>
    <w:p w14:paraId="6D9BB021" w14:textId="79E0EE2E" w:rsidR="00EF1572" w:rsidRDefault="00EF1572" w:rsidP="00E726F4">
      <w:pPr>
        <w:spacing w:line="500" w:lineRule="exact"/>
        <w:ind w:firstLineChars="632" w:firstLine="1777"/>
        <w:rPr>
          <w:rFonts w:ascii="仿宋_GB2312" w:eastAsia="仿宋_GB2312" w:hAnsi="宋体"/>
          <w:b/>
          <w:bCs/>
          <w:sz w:val="28"/>
        </w:rPr>
      </w:pPr>
      <w:r>
        <w:rPr>
          <w:rFonts w:ascii="仿宋_GB2312" w:eastAsia="仿宋_GB2312" w:hAnsi="宋体" w:hint="eastAsia"/>
          <w:b/>
          <w:bCs/>
          <w:sz w:val="28"/>
        </w:rPr>
        <w:t>地  址：</w:t>
      </w:r>
      <w:r w:rsidR="00B6056F">
        <w:rPr>
          <w:rFonts w:ascii="仿宋_GB2312" w:eastAsia="仿宋_GB2312" w:hAnsi="宋体" w:hint="eastAsia"/>
          <w:b/>
          <w:bCs/>
          <w:sz w:val="28"/>
        </w:rPr>
        <w:t>张家港市塘市澳洋健康大厦</w:t>
      </w:r>
    </w:p>
    <w:p w14:paraId="08C0DA54" w14:textId="193D0E2A" w:rsidR="00EF1572" w:rsidRDefault="00EF1572" w:rsidP="00E726F4">
      <w:pPr>
        <w:spacing w:line="500" w:lineRule="exact"/>
        <w:ind w:firstLineChars="632" w:firstLine="1777"/>
        <w:rPr>
          <w:rFonts w:ascii="仿宋_GB2312" w:eastAsia="仿宋_GB2312" w:hAnsi="宋体"/>
          <w:b/>
          <w:bCs/>
          <w:sz w:val="28"/>
        </w:rPr>
      </w:pPr>
      <w:r>
        <w:rPr>
          <w:rFonts w:ascii="仿宋_GB2312" w:eastAsia="仿宋_GB2312" w:hAnsi="宋体" w:hint="eastAsia"/>
          <w:b/>
          <w:bCs/>
          <w:sz w:val="28"/>
        </w:rPr>
        <w:t>电  话：</w:t>
      </w:r>
      <w:r w:rsidR="002D7D04">
        <w:rPr>
          <w:rFonts w:ascii="仿宋_GB2312" w:eastAsia="仿宋_GB2312" w:hAnsi="宋体"/>
          <w:b/>
          <w:bCs/>
          <w:sz w:val="28"/>
        </w:rPr>
        <w:t>13773113024</w:t>
      </w:r>
    </w:p>
    <w:p w14:paraId="69847133" w14:textId="20D0262B" w:rsidR="00EF1572" w:rsidRDefault="00EF1572" w:rsidP="00E726F4">
      <w:pPr>
        <w:spacing w:line="500" w:lineRule="exact"/>
        <w:ind w:firstLineChars="632" w:firstLine="1777"/>
        <w:rPr>
          <w:rFonts w:ascii="仿宋_GB2312" w:eastAsia="仿宋_GB2312" w:hAnsi="宋体"/>
          <w:b/>
          <w:bCs/>
          <w:sz w:val="28"/>
        </w:rPr>
      </w:pPr>
      <w:r>
        <w:rPr>
          <w:rFonts w:ascii="仿宋_GB2312" w:eastAsia="仿宋_GB2312" w:hAnsi="宋体" w:hint="eastAsia"/>
          <w:b/>
          <w:bCs/>
          <w:sz w:val="28"/>
        </w:rPr>
        <w:t xml:space="preserve">联系人： </w:t>
      </w:r>
      <w:r w:rsidR="00F24C0A">
        <w:rPr>
          <w:rFonts w:ascii="仿宋_GB2312" w:eastAsia="仿宋_GB2312" w:hAnsi="宋体" w:hint="eastAsia"/>
          <w:b/>
          <w:bCs/>
          <w:sz w:val="28"/>
        </w:rPr>
        <w:t>李</w:t>
      </w:r>
      <w:r w:rsidR="002D7D04">
        <w:rPr>
          <w:rFonts w:ascii="仿宋_GB2312" w:eastAsia="仿宋_GB2312" w:hAnsi="宋体" w:hint="eastAsia"/>
          <w:b/>
          <w:bCs/>
          <w:sz w:val="28"/>
        </w:rPr>
        <w:t>庄</w:t>
      </w:r>
    </w:p>
    <w:p w14:paraId="18F7A392" w14:textId="1565D092" w:rsidR="00EF1572" w:rsidRDefault="00EF1572" w:rsidP="00E726F4">
      <w:pPr>
        <w:spacing w:line="500" w:lineRule="exact"/>
        <w:ind w:firstLineChars="632" w:firstLine="1777"/>
        <w:rPr>
          <w:rFonts w:ascii="仿宋_GB2312" w:eastAsia="仿宋_GB2312" w:hAnsi="宋体"/>
          <w:b/>
          <w:bCs/>
          <w:sz w:val="28"/>
          <w:u w:val="single"/>
        </w:rPr>
      </w:pPr>
      <w:r>
        <w:rPr>
          <w:rFonts w:ascii="仿宋_GB2312" w:eastAsia="仿宋_GB2312" w:hAnsi="宋体" w:hint="eastAsia"/>
          <w:b/>
          <w:bCs/>
          <w:sz w:val="28"/>
        </w:rPr>
        <w:t>编制日期：</w:t>
      </w:r>
      <w:r w:rsidR="008F2EDE">
        <w:rPr>
          <w:rFonts w:ascii="仿宋_GB2312" w:eastAsia="仿宋_GB2312" w:hAnsi="宋体" w:hint="eastAsia"/>
          <w:b/>
          <w:bCs/>
          <w:sz w:val="28"/>
        </w:rPr>
        <w:t>20</w:t>
      </w:r>
      <w:r w:rsidR="008F2EDE">
        <w:rPr>
          <w:rFonts w:ascii="仿宋_GB2312" w:eastAsia="仿宋_GB2312" w:hAnsi="宋体"/>
          <w:b/>
          <w:bCs/>
          <w:sz w:val="28"/>
        </w:rPr>
        <w:t>20</w:t>
      </w:r>
      <w:r>
        <w:rPr>
          <w:rFonts w:ascii="仿宋_GB2312" w:eastAsia="仿宋_GB2312" w:hAnsi="宋体" w:hint="eastAsia"/>
          <w:b/>
          <w:bCs/>
          <w:sz w:val="28"/>
        </w:rPr>
        <w:t>年</w:t>
      </w:r>
      <w:r w:rsidR="00F24C0A">
        <w:rPr>
          <w:rFonts w:ascii="仿宋_GB2312" w:eastAsia="仿宋_GB2312" w:hAnsi="宋体"/>
          <w:b/>
          <w:bCs/>
          <w:sz w:val="28"/>
        </w:rPr>
        <w:t>6</w:t>
      </w:r>
      <w:r>
        <w:rPr>
          <w:rFonts w:ascii="仿宋_GB2312" w:eastAsia="仿宋_GB2312" w:hAnsi="宋体" w:hint="eastAsia"/>
          <w:b/>
          <w:bCs/>
          <w:sz w:val="28"/>
        </w:rPr>
        <w:t>月</w:t>
      </w:r>
      <w:r>
        <w:rPr>
          <w:rFonts w:ascii="仿宋_GB2312" w:eastAsia="仿宋_GB2312" w:hAnsi="宋体"/>
          <w:b/>
          <w:bCs/>
          <w:sz w:val="28"/>
        </w:rPr>
        <w:t>1</w:t>
      </w:r>
      <w:r w:rsidR="002D7D04">
        <w:rPr>
          <w:rFonts w:ascii="仿宋_GB2312" w:eastAsia="仿宋_GB2312" w:hAnsi="宋体"/>
          <w:b/>
          <w:bCs/>
          <w:sz w:val="28"/>
        </w:rPr>
        <w:t>9</w:t>
      </w:r>
      <w:r>
        <w:rPr>
          <w:rFonts w:ascii="仿宋_GB2312" w:eastAsia="仿宋_GB2312" w:hAnsi="宋体" w:hint="eastAsia"/>
          <w:b/>
          <w:bCs/>
          <w:sz w:val="28"/>
        </w:rPr>
        <w:t>日</w:t>
      </w:r>
    </w:p>
    <w:p w14:paraId="6F4ADD0C" w14:textId="77777777" w:rsidR="00EF1572" w:rsidRPr="00A835AD" w:rsidRDefault="00EF1572">
      <w:pPr>
        <w:tabs>
          <w:tab w:val="left" w:pos="540"/>
        </w:tabs>
        <w:spacing w:line="480" w:lineRule="auto"/>
        <w:jc w:val="center"/>
        <w:rPr>
          <w:b/>
          <w:sz w:val="32"/>
          <w:szCs w:val="32"/>
        </w:rPr>
      </w:pPr>
    </w:p>
    <w:p w14:paraId="260EFA5D" w14:textId="77777777" w:rsidR="00EF1572" w:rsidRDefault="00EF1572">
      <w:pPr>
        <w:autoSpaceDE w:val="0"/>
        <w:autoSpaceDN w:val="0"/>
        <w:adjustRightInd w:val="0"/>
        <w:spacing w:line="360" w:lineRule="auto"/>
        <w:jc w:val="center"/>
        <w:rPr>
          <w:rFonts w:ascii="仿宋" w:eastAsia="仿宋" w:hAnsi="仿宋"/>
          <w:b/>
          <w:color w:val="000000"/>
          <w:sz w:val="44"/>
          <w:szCs w:val="44"/>
        </w:rPr>
      </w:pPr>
      <w:r>
        <w:rPr>
          <w:rFonts w:ascii="仿宋" w:eastAsia="仿宋" w:hAnsi="仿宋" w:hint="eastAsia"/>
          <w:b/>
          <w:color w:val="000000"/>
          <w:sz w:val="44"/>
          <w:szCs w:val="44"/>
        </w:rPr>
        <w:lastRenderedPageBreak/>
        <w:t>目   录</w:t>
      </w:r>
    </w:p>
    <w:p w14:paraId="27A795EE" w14:textId="77777777" w:rsidR="00EF1572" w:rsidRDefault="00EF1572">
      <w:pPr>
        <w:autoSpaceDE w:val="0"/>
        <w:autoSpaceDN w:val="0"/>
        <w:adjustRightInd w:val="0"/>
        <w:spacing w:line="360" w:lineRule="auto"/>
        <w:jc w:val="center"/>
        <w:rPr>
          <w:rFonts w:ascii="仿宋" w:eastAsia="仿宋" w:hAnsi="仿宋"/>
          <w:b/>
          <w:color w:val="000000"/>
          <w:sz w:val="36"/>
          <w:szCs w:val="36"/>
        </w:rPr>
      </w:pPr>
    </w:p>
    <w:p w14:paraId="632FA4A0" w14:textId="77777777" w:rsidR="00E67942" w:rsidRDefault="00EF1572">
      <w:pPr>
        <w:pStyle w:val="12"/>
        <w:tabs>
          <w:tab w:val="right" w:leader="dot" w:pos="8630"/>
        </w:tabs>
        <w:rPr>
          <w:rFonts w:asciiTheme="minorHAnsi" w:eastAsiaTheme="minorEastAsia" w:hAnsiTheme="minorHAnsi" w:cstheme="minorBidi"/>
          <w:noProof/>
          <w:szCs w:val="22"/>
        </w:rPr>
      </w:pPr>
      <w:r>
        <w:rPr>
          <w:rFonts w:ascii="仿宋" w:eastAsia="仿宋" w:hAnsi="仿宋"/>
          <w:color w:val="000000"/>
          <w:sz w:val="28"/>
          <w:szCs w:val="28"/>
        </w:rPr>
        <w:fldChar w:fldCharType="begin"/>
      </w:r>
      <w:r>
        <w:rPr>
          <w:rFonts w:ascii="仿宋" w:eastAsia="仿宋" w:hAnsi="仿宋"/>
          <w:color w:val="000000"/>
          <w:sz w:val="28"/>
          <w:szCs w:val="28"/>
        </w:rPr>
        <w:instrText xml:space="preserve"> </w:instrText>
      </w:r>
      <w:r>
        <w:rPr>
          <w:rFonts w:ascii="仿宋" w:eastAsia="仿宋" w:hAnsi="仿宋" w:hint="eastAsia"/>
          <w:color w:val="000000"/>
          <w:sz w:val="28"/>
          <w:szCs w:val="28"/>
        </w:rPr>
        <w:instrText>TOC \o "1-4" \h \z \u</w:instrText>
      </w:r>
      <w:r>
        <w:rPr>
          <w:rFonts w:ascii="仿宋" w:eastAsia="仿宋" w:hAnsi="仿宋"/>
          <w:color w:val="000000"/>
          <w:sz w:val="28"/>
          <w:szCs w:val="28"/>
        </w:rPr>
        <w:instrText xml:space="preserve"> </w:instrText>
      </w:r>
      <w:r>
        <w:rPr>
          <w:rFonts w:ascii="仿宋" w:eastAsia="仿宋" w:hAnsi="仿宋"/>
          <w:color w:val="000000"/>
          <w:sz w:val="28"/>
          <w:szCs w:val="28"/>
        </w:rPr>
        <w:fldChar w:fldCharType="separate"/>
      </w:r>
      <w:hyperlink w:anchor="_Toc43383892" w:history="1">
        <w:r w:rsidR="00E67942" w:rsidRPr="00521090">
          <w:rPr>
            <w:rStyle w:val="a6"/>
            <w:rFonts w:ascii="黑体" w:eastAsia="黑体" w:hAnsi="黑体" w:cs="宋体"/>
            <w:b/>
            <w:bCs/>
            <w:noProof/>
            <w:kern w:val="44"/>
            <w:lang w:val="zh-CN"/>
          </w:rPr>
          <w:t>第一部分  投标邀请</w:t>
        </w:r>
        <w:r w:rsidR="00E67942">
          <w:rPr>
            <w:noProof/>
            <w:webHidden/>
          </w:rPr>
          <w:tab/>
        </w:r>
        <w:r w:rsidR="00E67942">
          <w:rPr>
            <w:noProof/>
            <w:webHidden/>
          </w:rPr>
          <w:fldChar w:fldCharType="begin"/>
        </w:r>
        <w:r w:rsidR="00E67942">
          <w:rPr>
            <w:noProof/>
            <w:webHidden/>
          </w:rPr>
          <w:instrText xml:space="preserve"> PAGEREF _Toc43383892 \h </w:instrText>
        </w:r>
        <w:r w:rsidR="00E67942">
          <w:rPr>
            <w:noProof/>
            <w:webHidden/>
          </w:rPr>
        </w:r>
        <w:r w:rsidR="00E67942">
          <w:rPr>
            <w:noProof/>
            <w:webHidden/>
          </w:rPr>
          <w:fldChar w:fldCharType="separate"/>
        </w:r>
        <w:r w:rsidR="00E67942">
          <w:rPr>
            <w:noProof/>
            <w:webHidden/>
          </w:rPr>
          <w:t>3</w:t>
        </w:r>
        <w:r w:rsidR="00E67942">
          <w:rPr>
            <w:noProof/>
            <w:webHidden/>
          </w:rPr>
          <w:fldChar w:fldCharType="end"/>
        </w:r>
      </w:hyperlink>
    </w:p>
    <w:p w14:paraId="35CB6DCF" w14:textId="77777777" w:rsidR="00E67942" w:rsidRDefault="00C609E3">
      <w:pPr>
        <w:pStyle w:val="12"/>
        <w:tabs>
          <w:tab w:val="right" w:leader="dot" w:pos="8630"/>
        </w:tabs>
        <w:rPr>
          <w:rFonts w:asciiTheme="minorHAnsi" w:eastAsiaTheme="minorEastAsia" w:hAnsiTheme="minorHAnsi" w:cstheme="minorBidi"/>
          <w:noProof/>
          <w:szCs w:val="22"/>
        </w:rPr>
      </w:pPr>
      <w:hyperlink w:anchor="_Toc43383893" w:history="1">
        <w:r w:rsidR="00E67942" w:rsidRPr="00521090">
          <w:rPr>
            <w:rStyle w:val="a6"/>
            <w:rFonts w:ascii="黑体" w:eastAsia="黑体" w:hAnsi="黑体" w:cs="宋体"/>
            <w:b/>
            <w:bCs/>
            <w:noProof/>
            <w:kern w:val="44"/>
            <w:lang w:val="zh-CN"/>
          </w:rPr>
          <w:t>第二部分   投标方须知</w:t>
        </w:r>
        <w:r w:rsidR="00E67942">
          <w:rPr>
            <w:noProof/>
            <w:webHidden/>
          </w:rPr>
          <w:tab/>
        </w:r>
        <w:r w:rsidR="00E67942">
          <w:rPr>
            <w:noProof/>
            <w:webHidden/>
          </w:rPr>
          <w:fldChar w:fldCharType="begin"/>
        </w:r>
        <w:r w:rsidR="00E67942">
          <w:rPr>
            <w:noProof/>
            <w:webHidden/>
          </w:rPr>
          <w:instrText xml:space="preserve"> PAGEREF _Toc43383893 \h </w:instrText>
        </w:r>
        <w:r w:rsidR="00E67942">
          <w:rPr>
            <w:noProof/>
            <w:webHidden/>
          </w:rPr>
        </w:r>
        <w:r w:rsidR="00E67942">
          <w:rPr>
            <w:noProof/>
            <w:webHidden/>
          </w:rPr>
          <w:fldChar w:fldCharType="separate"/>
        </w:r>
        <w:r w:rsidR="00E67942">
          <w:rPr>
            <w:noProof/>
            <w:webHidden/>
          </w:rPr>
          <w:t>5</w:t>
        </w:r>
        <w:r w:rsidR="00E67942">
          <w:rPr>
            <w:noProof/>
            <w:webHidden/>
          </w:rPr>
          <w:fldChar w:fldCharType="end"/>
        </w:r>
      </w:hyperlink>
    </w:p>
    <w:p w14:paraId="58407650" w14:textId="77777777" w:rsidR="00E67942" w:rsidRDefault="00C609E3">
      <w:pPr>
        <w:pStyle w:val="21"/>
        <w:rPr>
          <w:rFonts w:asciiTheme="minorHAnsi" w:eastAsiaTheme="minorEastAsia" w:hAnsiTheme="minorHAnsi" w:cstheme="minorBidi"/>
          <w:noProof/>
          <w:szCs w:val="22"/>
        </w:rPr>
      </w:pPr>
      <w:hyperlink w:anchor="_Toc43383894" w:history="1">
        <w:r w:rsidR="00E67942" w:rsidRPr="00521090">
          <w:rPr>
            <w:rStyle w:val="a6"/>
            <w:rFonts w:ascii="楷体_GB2312" w:eastAsia="楷体_GB2312" w:hAnsi="楷体_GB2312"/>
            <w:noProof/>
            <w:kern w:val="0"/>
            <w:lang w:val="zh-CN"/>
          </w:rPr>
          <w:t>一</w:t>
        </w:r>
        <w:r w:rsidR="00E67942" w:rsidRPr="00521090">
          <w:rPr>
            <w:rStyle w:val="a6"/>
            <w:rFonts w:ascii="仿宋" w:eastAsia="仿宋" w:hAnsi="仿宋"/>
            <w:noProof/>
            <w:kern w:val="0"/>
            <w:lang w:val="zh-CN"/>
          </w:rPr>
          <w:t>、概述</w:t>
        </w:r>
        <w:r w:rsidR="00E67942">
          <w:rPr>
            <w:noProof/>
            <w:webHidden/>
          </w:rPr>
          <w:tab/>
        </w:r>
        <w:r w:rsidR="00E67942">
          <w:rPr>
            <w:noProof/>
            <w:webHidden/>
          </w:rPr>
          <w:fldChar w:fldCharType="begin"/>
        </w:r>
        <w:r w:rsidR="00E67942">
          <w:rPr>
            <w:noProof/>
            <w:webHidden/>
          </w:rPr>
          <w:instrText xml:space="preserve"> PAGEREF _Toc43383894 \h </w:instrText>
        </w:r>
        <w:r w:rsidR="00E67942">
          <w:rPr>
            <w:noProof/>
            <w:webHidden/>
          </w:rPr>
        </w:r>
        <w:r w:rsidR="00E67942">
          <w:rPr>
            <w:noProof/>
            <w:webHidden/>
          </w:rPr>
          <w:fldChar w:fldCharType="separate"/>
        </w:r>
        <w:r w:rsidR="00E67942">
          <w:rPr>
            <w:noProof/>
            <w:webHidden/>
          </w:rPr>
          <w:t>5</w:t>
        </w:r>
        <w:r w:rsidR="00E67942">
          <w:rPr>
            <w:noProof/>
            <w:webHidden/>
          </w:rPr>
          <w:fldChar w:fldCharType="end"/>
        </w:r>
      </w:hyperlink>
    </w:p>
    <w:p w14:paraId="3C07CC48" w14:textId="77777777" w:rsidR="00E67942" w:rsidRDefault="00C609E3">
      <w:pPr>
        <w:pStyle w:val="21"/>
        <w:rPr>
          <w:rFonts w:asciiTheme="minorHAnsi" w:eastAsiaTheme="minorEastAsia" w:hAnsiTheme="minorHAnsi" w:cstheme="minorBidi"/>
          <w:noProof/>
          <w:szCs w:val="22"/>
        </w:rPr>
      </w:pPr>
      <w:hyperlink w:anchor="_Toc43383895" w:history="1">
        <w:r w:rsidR="00E67942" w:rsidRPr="00521090">
          <w:rPr>
            <w:rStyle w:val="a6"/>
            <w:rFonts w:ascii="仿宋" w:eastAsia="仿宋" w:hAnsi="仿宋"/>
            <w:noProof/>
            <w:kern w:val="0"/>
            <w:lang w:val="zh-CN"/>
          </w:rPr>
          <w:t>二、投标方资格</w:t>
        </w:r>
        <w:r w:rsidR="00E67942">
          <w:rPr>
            <w:noProof/>
            <w:webHidden/>
          </w:rPr>
          <w:tab/>
        </w:r>
        <w:r w:rsidR="00E67942">
          <w:rPr>
            <w:noProof/>
            <w:webHidden/>
          </w:rPr>
          <w:fldChar w:fldCharType="begin"/>
        </w:r>
        <w:r w:rsidR="00E67942">
          <w:rPr>
            <w:noProof/>
            <w:webHidden/>
          </w:rPr>
          <w:instrText xml:space="preserve"> PAGEREF _Toc43383895 \h </w:instrText>
        </w:r>
        <w:r w:rsidR="00E67942">
          <w:rPr>
            <w:noProof/>
            <w:webHidden/>
          </w:rPr>
        </w:r>
        <w:r w:rsidR="00E67942">
          <w:rPr>
            <w:noProof/>
            <w:webHidden/>
          </w:rPr>
          <w:fldChar w:fldCharType="separate"/>
        </w:r>
        <w:r w:rsidR="00E67942">
          <w:rPr>
            <w:noProof/>
            <w:webHidden/>
          </w:rPr>
          <w:t>5</w:t>
        </w:r>
        <w:r w:rsidR="00E67942">
          <w:rPr>
            <w:noProof/>
            <w:webHidden/>
          </w:rPr>
          <w:fldChar w:fldCharType="end"/>
        </w:r>
      </w:hyperlink>
    </w:p>
    <w:p w14:paraId="1234AB3E" w14:textId="77777777" w:rsidR="00E67942" w:rsidRDefault="00C609E3">
      <w:pPr>
        <w:pStyle w:val="21"/>
        <w:rPr>
          <w:rFonts w:asciiTheme="minorHAnsi" w:eastAsiaTheme="minorEastAsia" w:hAnsiTheme="minorHAnsi" w:cstheme="minorBidi"/>
          <w:noProof/>
          <w:szCs w:val="22"/>
        </w:rPr>
      </w:pPr>
      <w:hyperlink w:anchor="_Toc43383896" w:history="1">
        <w:r w:rsidR="00E67942" w:rsidRPr="00521090">
          <w:rPr>
            <w:rStyle w:val="a6"/>
            <w:rFonts w:ascii="仿宋" w:eastAsia="仿宋" w:hAnsi="仿宋"/>
            <w:noProof/>
            <w:kern w:val="0"/>
            <w:lang w:val="zh-CN"/>
          </w:rPr>
          <w:t>三、投标委托</w:t>
        </w:r>
        <w:r w:rsidR="00E67942">
          <w:rPr>
            <w:noProof/>
            <w:webHidden/>
          </w:rPr>
          <w:tab/>
        </w:r>
        <w:r w:rsidR="00E67942">
          <w:rPr>
            <w:noProof/>
            <w:webHidden/>
          </w:rPr>
          <w:fldChar w:fldCharType="begin"/>
        </w:r>
        <w:r w:rsidR="00E67942">
          <w:rPr>
            <w:noProof/>
            <w:webHidden/>
          </w:rPr>
          <w:instrText xml:space="preserve"> PAGEREF _Toc43383896 \h </w:instrText>
        </w:r>
        <w:r w:rsidR="00E67942">
          <w:rPr>
            <w:noProof/>
            <w:webHidden/>
          </w:rPr>
        </w:r>
        <w:r w:rsidR="00E67942">
          <w:rPr>
            <w:noProof/>
            <w:webHidden/>
          </w:rPr>
          <w:fldChar w:fldCharType="separate"/>
        </w:r>
        <w:r w:rsidR="00E67942">
          <w:rPr>
            <w:noProof/>
            <w:webHidden/>
          </w:rPr>
          <w:t>6</w:t>
        </w:r>
        <w:r w:rsidR="00E67942">
          <w:rPr>
            <w:noProof/>
            <w:webHidden/>
          </w:rPr>
          <w:fldChar w:fldCharType="end"/>
        </w:r>
      </w:hyperlink>
    </w:p>
    <w:p w14:paraId="099A2F23" w14:textId="77777777" w:rsidR="00E67942" w:rsidRDefault="00C609E3">
      <w:pPr>
        <w:pStyle w:val="21"/>
        <w:rPr>
          <w:rFonts w:asciiTheme="minorHAnsi" w:eastAsiaTheme="minorEastAsia" w:hAnsiTheme="minorHAnsi" w:cstheme="minorBidi"/>
          <w:noProof/>
          <w:szCs w:val="22"/>
        </w:rPr>
      </w:pPr>
      <w:hyperlink w:anchor="_Toc43383897" w:history="1">
        <w:r w:rsidR="00E67942" w:rsidRPr="00521090">
          <w:rPr>
            <w:rStyle w:val="a6"/>
            <w:rFonts w:ascii="仿宋" w:eastAsia="仿宋" w:hAnsi="仿宋"/>
            <w:noProof/>
            <w:kern w:val="0"/>
            <w:lang w:val="zh-CN"/>
          </w:rPr>
          <w:t>四、投标费用</w:t>
        </w:r>
        <w:r w:rsidR="00E67942">
          <w:rPr>
            <w:noProof/>
            <w:webHidden/>
          </w:rPr>
          <w:tab/>
        </w:r>
        <w:r w:rsidR="00E67942">
          <w:rPr>
            <w:noProof/>
            <w:webHidden/>
          </w:rPr>
          <w:fldChar w:fldCharType="begin"/>
        </w:r>
        <w:r w:rsidR="00E67942">
          <w:rPr>
            <w:noProof/>
            <w:webHidden/>
          </w:rPr>
          <w:instrText xml:space="preserve"> PAGEREF _Toc43383897 \h </w:instrText>
        </w:r>
        <w:r w:rsidR="00E67942">
          <w:rPr>
            <w:noProof/>
            <w:webHidden/>
          </w:rPr>
        </w:r>
        <w:r w:rsidR="00E67942">
          <w:rPr>
            <w:noProof/>
            <w:webHidden/>
          </w:rPr>
          <w:fldChar w:fldCharType="separate"/>
        </w:r>
        <w:r w:rsidR="00E67942">
          <w:rPr>
            <w:noProof/>
            <w:webHidden/>
          </w:rPr>
          <w:t>6</w:t>
        </w:r>
        <w:r w:rsidR="00E67942">
          <w:rPr>
            <w:noProof/>
            <w:webHidden/>
          </w:rPr>
          <w:fldChar w:fldCharType="end"/>
        </w:r>
      </w:hyperlink>
    </w:p>
    <w:p w14:paraId="7B0EFB5F" w14:textId="77777777" w:rsidR="00E67942" w:rsidRDefault="00C609E3">
      <w:pPr>
        <w:pStyle w:val="21"/>
        <w:rPr>
          <w:rFonts w:asciiTheme="minorHAnsi" w:eastAsiaTheme="minorEastAsia" w:hAnsiTheme="minorHAnsi" w:cstheme="minorBidi"/>
          <w:noProof/>
          <w:szCs w:val="22"/>
        </w:rPr>
      </w:pPr>
      <w:hyperlink w:anchor="_Toc43383898" w:history="1">
        <w:r w:rsidR="00E67942" w:rsidRPr="00521090">
          <w:rPr>
            <w:rStyle w:val="a6"/>
            <w:rFonts w:ascii="仿宋" w:eastAsia="仿宋" w:hAnsi="仿宋"/>
            <w:noProof/>
            <w:kern w:val="0"/>
            <w:lang w:val="zh-CN"/>
          </w:rPr>
          <w:t>五、知识产权和专利</w:t>
        </w:r>
        <w:r w:rsidR="00E67942">
          <w:rPr>
            <w:noProof/>
            <w:webHidden/>
          </w:rPr>
          <w:tab/>
        </w:r>
        <w:r w:rsidR="00E67942">
          <w:rPr>
            <w:noProof/>
            <w:webHidden/>
          </w:rPr>
          <w:fldChar w:fldCharType="begin"/>
        </w:r>
        <w:r w:rsidR="00E67942">
          <w:rPr>
            <w:noProof/>
            <w:webHidden/>
          </w:rPr>
          <w:instrText xml:space="preserve"> PAGEREF _Toc43383898 \h </w:instrText>
        </w:r>
        <w:r w:rsidR="00E67942">
          <w:rPr>
            <w:noProof/>
            <w:webHidden/>
          </w:rPr>
        </w:r>
        <w:r w:rsidR="00E67942">
          <w:rPr>
            <w:noProof/>
            <w:webHidden/>
          </w:rPr>
          <w:fldChar w:fldCharType="separate"/>
        </w:r>
        <w:r w:rsidR="00E67942">
          <w:rPr>
            <w:noProof/>
            <w:webHidden/>
          </w:rPr>
          <w:t>6</w:t>
        </w:r>
        <w:r w:rsidR="00E67942">
          <w:rPr>
            <w:noProof/>
            <w:webHidden/>
          </w:rPr>
          <w:fldChar w:fldCharType="end"/>
        </w:r>
      </w:hyperlink>
    </w:p>
    <w:p w14:paraId="08CE6B6B" w14:textId="77777777" w:rsidR="00E67942" w:rsidRDefault="00C609E3">
      <w:pPr>
        <w:pStyle w:val="21"/>
        <w:rPr>
          <w:rFonts w:asciiTheme="minorHAnsi" w:eastAsiaTheme="minorEastAsia" w:hAnsiTheme="minorHAnsi" w:cstheme="minorBidi"/>
          <w:noProof/>
          <w:szCs w:val="22"/>
        </w:rPr>
      </w:pPr>
      <w:hyperlink w:anchor="_Toc43383899" w:history="1">
        <w:r w:rsidR="00E67942" w:rsidRPr="00521090">
          <w:rPr>
            <w:rStyle w:val="a6"/>
            <w:rFonts w:ascii="仿宋" w:eastAsia="仿宋" w:hAnsi="仿宋"/>
            <w:noProof/>
            <w:kern w:val="0"/>
            <w:lang w:val="zh-CN"/>
          </w:rPr>
          <w:t>六、招标过程保密</w:t>
        </w:r>
        <w:r w:rsidR="00E67942">
          <w:rPr>
            <w:noProof/>
            <w:webHidden/>
          </w:rPr>
          <w:tab/>
        </w:r>
        <w:r w:rsidR="00E67942">
          <w:rPr>
            <w:noProof/>
            <w:webHidden/>
          </w:rPr>
          <w:fldChar w:fldCharType="begin"/>
        </w:r>
        <w:r w:rsidR="00E67942">
          <w:rPr>
            <w:noProof/>
            <w:webHidden/>
          </w:rPr>
          <w:instrText xml:space="preserve"> PAGEREF _Toc43383899 \h </w:instrText>
        </w:r>
        <w:r w:rsidR="00E67942">
          <w:rPr>
            <w:noProof/>
            <w:webHidden/>
          </w:rPr>
        </w:r>
        <w:r w:rsidR="00E67942">
          <w:rPr>
            <w:noProof/>
            <w:webHidden/>
          </w:rPr>
          <w:fldChar w:fldCharType="separate"/>
        </w:r>
        <w:r w:rsidR="00E67942">
          <w:rPr>
            <w:noProof/>
            <w:webHidden/>
          </w:rPr>
          <w:t>6</w:t>
        </w:r>
        <w:r w:rsidR="00E67942">
          <w:rPr>
            <w:noProof/>
            <w:webHidden/>
          </w:rPr>
          <w:fldChar w:fldCharType="end"/>
        </w:r>
      </w:hyperlink>
    </w:p>
    <w:p w14:paraId="71FB9DBE" w14:textId="77777777" w:rsidR="00E67942" w:rsidRDefault="00C609E3">
      <w:pPr>
        <w:pStyle w:val="21"/>
        <w:rPr>
          <w:rFonts w:asciiTheme="minorHAnsi" w:eastAsiaTheme="minorEastAsia" w:hAnsiTheme="minorHAnsi" w:cstheme="minorBidi"/>
          <w:noProof/>
          <w:szCs w:val="22"/>
        </w:rPr>
      </w:pPr>
      <w:hyperlink w:anchor="_Toc43383900" w:history="1">
        <w:r w:rsidR="00E67942" w:rsidRPr="00521090">
          <w:rPr>
            <w:rStyle w:val="a6"/>
            <w:rFonts w:ascii="仿宋" w:eastAsia="仿宋" w:hAnsi="仿宋"/>
            <w:noProof/>
            <w:kern w:val="0"/>
            <w:lang w:val="zh-CN"/>
          </w:rPr>
          <w:t>七、邀标文件</w:t>
        </w:r>
        <w:r w:rsidR="00E67942">
          <w:rPr>
            <w:noProof/>
            <w:webHidden/>
          </w:rPr>
          <w:tab/>
        </w:r>
        <w:r w:rsidR="00E67942">
          <w:rPr>
            <w:noProof/>
            <w:webHidden/>
          </w:rPr>
          <w:fldChar w:fldCharType="begin"/>
        </w:r>
        <w:r w:rsidR="00E67942">
          <w:rPr>
            <w:noProof/>
            <w:webHidden/>
          </w:rPr>
          <w:instrText xml:space="preserve"> PAGEREF _Toc43383900 \h </w:instrText>
        </w:r>
        <w:r w:rsidR="00E67942">
          <w:rPr>
            <w:noProof/>
            <w:webHidden/>
          </w:rPr>
        </w:r>
        <w:r w:rsidR="00E67942">
          <w:rPr>
            <w:noProof/>
            <w:webHidden/>
          </w:rPr>
          <w:fldChar w:fldCharType="separate"/>
        </w:r>
        <w:r w:rsidR="00E67942">
          <w:rPr>
            <w:noProof/>
            <w:webHidden/>
          </w:rPr>
          <w:t>6</w:t>
        </w:r>
        <w:r w:rsidR="00E67942">
          <w:rPr>
            <w:noProof/>
            <w:webHidden/>
          </w:rPr>
          <w:fldChar w:fldCharType="end"/>
        </w:r>
      </w:hyperlink>
    </w:p>
    <w:p w14:paraId="5CDF72DD" w14:textId="77777777" w:rsidR="00E67942" w:rsidRDefault="00C609E3">
      <w:pPr>
        <w:pStyle w:val="21"/>
        <w:rPr>
          <w:rFonts w:asciiTheme="minorHAnsi" w:eastAsiaTheme="minorEastAsia" w:hAnsiTheme="minorHAnsi" w:cstheme="minorBidi"/>
          <w:noProof/>
          <w:szCs w:val="22"/>
        </w:rPr>
      </w:pPr>
      <w:hyperlink w:anchor="_Toc43383901" w:history="1">
        <w:r w:rsidR="00E67942" w:rsidRPr="00521090">
          <w:rPr>
            <w:rStyle w:val="a6"/>
            <w:rFonts w:ascii="仿宋" w:eastAsia="仿宋" w:hAnsi="仿宋"/>
            <w:noProof/>
            <w:kern w:val="0"/>
            <w:lang w:val="zh-CN"/>
          </w:rPr>
          <w:t>八、投标文件</w:t>
        </w:r>
        <w:r w:rsidR="00E67942">
          <w:rPr>
            <w:noProof/>
            <w:webHidden/>
          </w:rPr>
          <w:tab/>
        </w:r>
        <w:r w:rsidR="00E67942">
          <w:rPr>
            <w:noProof/>
            <w:webHidden/>
          </w:rPr>
          <w:fldChar w:fldCharType="begin"/>
        </w:r>
        <w:r w:rsidR="00E67942">
          <w:rPr>
            <w:noProof/>
            <w:webHidden/>
          </w:rPr>
          <w:instrText xml:space="preserve"> PAGEREF _Toc43383901 \h </w:instrText>
        </w:r>
        <w:r w:rsidR="00E67942">
          <w:rPr>
            <w:noProof/>
            <w:webHidden/>
          </w:rPr>
        </w:r>
        <w:r w:rsidR="00E67942">
          <w:rPr>
            <w:noProof/>
            <w:webHidden/>
          </w:rPr>
          <w:fldChar w:fldCharType="separate"/>
        </w:r>
        <w:r w:rsidR="00E67942">
          <w:rPr>
            <w:noProof/>
            <w:webHidden/>
          </w:rPr>
          <w:t>7</w:t>
        </w:r>
        <w:r w:rsidR="00E67942">
          <w:rPr>
            <w:noProof/>
            <w:webHidden/>
          </w:rPr>
          <w:fldChar w:fldCharType="end"/>
        </w:r>
      </w:hyperlink>
    </w:p>
    <w:p w14:paraId="03467768" w14:textId="77777777" w:rsidR="00E67942" w:rsidRDefault="00C609E3">
      <w:pPr>
        <w:pStyle w:val="21"/>
        <w:rPr>
          <w:rFonts w:asciiTheme="minorHAnsi" w:eastAsiaTheme="minorEastAsia" w:hAnsiTheme="minorHAnsi" w:cstheme="minorBidi"/>
          <w:noProof/>
          <w:szCs w:val="22"/>
        </w:rPr>
      </w:pPr>
      <w:hyperlink w:anchor="_Toc43383902" w:history="1">
        <w:r w:rsidR="00E67942" w:rsidRPr="00521090">
          <w:rPr>
            <w:rStyle w:val="a6"/>
            <w:rFonts w:ascii="仿宋" w:eastAsia="仿宋" w:hAnsi="仿宋"/>
            <w:noProof/>
            <w:kern w:val="0"/>
            <w:lang w:val="zh-CN"/>
          </w:rPr>
          <w:t>九、开标及评标</w:t>
        </w:r>
        <w:r w:rsidR="00E67942">
          <w:rPr>
            <w:noProof/>
            <w:webHidden/>
          </w:rPr>
          <w:tab/>
        </w:r>
        <w:r w:rsidR="00E67942">
          <w:rPr>
            <w:noProof/>
            <w:webHidden/>
          </w:rPr>
          <w:fldChar w:fldCharType="begin"/>
        </w:r>
        <w:r w:rsidR="00E67942">
          <w:rPr>
            <w:noProof/>
            <w:webHidden/>
          </w:rPr>
          <w:instrText xml:space="preserve"> PAGEREF _Toc43383902 \h </w:instrText>
        </w:r>
        <w:r w:rsidR="00E67942">
          <w:rPr>
            <w:noProof/>
            <w:webHidden/>
          </w:rPr>
        </w:r>
        <w:r w:rsidR="00E67942">
          <w:rPr>
            <w:noProof/>
            <w:webHidden/>
          </w:rPr>
          <w:fldChar w:fldCharType="separate"/>
        </w:r>
        <w:r w:rsidR="00E67942">
          <w:rPr>
            <w:noProof/>
            <w:webHidden/>
          </w:rPr>
          <w:t>10</w:t>
        </w:r>
        <w:r w:rsidR="00E67942">
          <w:rPr>
            <w:noProof/>
            <w:webHidden/>
          </w:rPr>
          <w:fldChar w:fldCharType="end"/>
        </w:r>
      </w:hyperlink>
    </w:p>
    <w:p w14:paraId="415F9292" w14:textId="77777777" w:rsidR="00E67942" w:rsidRDefault="00C609E3">
      <w:pPr>
        <w:pStyle w:val="21"/>
        <w:rPr>
          <w:rFonts w:asciiTheme="minorHAnsi" w:eastAsiaTheme="minorEastAsia" w:hAnsiTheme="minorHAnsi" w:cstheme="minorBidi"/>
          <w:noProof/>
          <w:szCs w:val="22"/>
        </w:rPr>
      </w:pPr>
      <w:hyperlink w:anchor="_Toc43383903" w:history="1">
        <w:r w:rsidR="00E67942" w:rsidRPr="00521090">
          <w:rPr>
            <w:rStyle w:val="a6"/>
            <w:rFonts w:ascii="仿宋" w:eastAsia="仿宋" w:hAnsi="仿宋"/>
            <w:noProof/>
            <w:kern w:val="0"/>
            <w:lang w:val="zh-CN"/>
          </w:rPr>
          <w:t>十、合同授予</w:t>
        </w:r>
        <w:r w:rsidR="00E67942">
          <w:rPr>
            <w:noProof/>
            <w:webHidden/>
          </w:rPr>
          <w:tab/>
        </w:r>
        <w:r w:rsidR="00E67942">
          <w:rPr>
            <w:noProof/>
            <w:webHidden/>
          </w:rPr>
          <w:fldChar w:fldCharType="begin"/>
        </w:r>
        <w:r w:rsidR="00E67942">
          <w:rPr>
            <w:noProof/>
            <w:webHidden/>
          </w:rPr>
          <w:instrText xml:space="preserve"> PAGEREF _Toc43383903 \h </w:instrText>
        </w:r>
        <w:r w:rsidR="00E67942">
          <w:rPr>
            <w:noProof/>
            <w:webHidden/>
          </w:rPr>
        </w:r>
        <w:r w:rsidR="00E67942">
          <w:rPr>
            <w:noProof/>
            <w:webHidden/>
          </w:rPr>
          <w:fldChar w:fldCharType="separate"/>
        </w:r>
        <w:r w:rsidR="00E67942">
          <w:rPr>
            <w:noProof/>
            <w:webHidden/>
          </w:rPr>
          <w:t>11</w:t>
        </w:r>
        <w:r w:rsidR="00E67942">
          <w:rPr>
            <w:noProof/>
            <w:webHidden/>
          </w:rPr>
          <w:fldChar w:fldCharType="end"/>
        </w:r>
      </w:hyperlink>
    </w:p>
    <w:p w14:paraId="0A86B0F4" w14:textId="77777777" w:rsidR="00E67942" w:rsidRDefault="00C609E3">
      <w:pPr>
        <w:pStyle w:val="21"/>
        <w:rPr>
          <w:rFonts w:asciiTheme="minorHAnsi" w:eastAsiaTheme="minorEastAsia" w:hAnsiTheme="minorHAnsi" w:cstheme="minorBidi"/>
          <w:noProof/>
          <w:szCs w:val="22"/>
        </w:rPr>
      </w:pPr>
      <w:hyperlink w:anchor="_Toc43383904" w:history="1">
        <w:r w:rsidR="00E67942" w:rsidRPr="00521090">
          <w:rPr>
            <w:rStyle w:val="a6"/>
            <w:rFonts w:ascii="仿宋" w:eastAsia="仿宋" w:hAnsi="仿宋"/>
            <w:noProof/>
            <w:kern w:val="0"/>
            <w:lang w:val="zh-CN"/>
          </w:rPr>
          <w:t>十一、关于废标</w:t>
        </w:r>
        <w:r w:rsidR="00E67942">
          <w:rPr>
            <w:noProof/>
            <w:webHidden/>
          </w:rPr>
          <w:tab/>
        </w:r>
        <w:r w:rsidR="00E67942">
          <w:rPr>
            <w:noProof/>
            <w:webHidden/>
          </w:rPr>
          <w:fldChar w:fldCharType="begin"/>
        </w:r>
        <w:r w:rsidR="00E67942">
          <w:rPr>
            <w:noProof/>
            <w:webHidden/>
          </w:rPr>
          <w:instrText xml:space="preserve"> PAGEREF _Toc43383904 \h </w:instrText>
        </w:r>
        <w:r w:rsidR="00E67942">
          <w:rPr>
            <w:noProof/>
            <w:webHidden/>
          </w:rPr>
        </w:r>
        <w:r w:rsidR="00E67942">
          <w:rPr>
            <w:noProof/>
            <w:webHidden/>
          </w:rPr>
          <w:fldChar w:fldCharType="separate"/>
        </w:r>
        <w:r w:rsidR="00E67942">
          <w:rPr>
            <w:noProof/>
            <w:webHidden/>
          </w:rPr>
          <w:t>12</w:t>
        </w:r>
        <w:r w:rsidR="00E67942">
          <w:rPr>
            <w:noProof/>
            <w:webHidden/>
          </w:rPr>
          <w:fldChar w:fldCharType="end"/>
        </w:r>
      </w:hyperlink>
    </w:p>
    <w:p w14:paraId="6C3F36D0" w14:textId="77777777" w:rsidR="00E67942" w:rsidRDefault="00C609E3">
      <w:pPr>
        <w:pStyle w:val="12"/>
        <w:tabs>
          <w:tab w:val="right" w:leader="dot" w:pos="8630"/>
        </w:tabs>
        <w:rPr>
          <w:rFonts w:asciiTheme="minorHAnsi" w:eastAsiaTheme="minorEastAsia" w:hAnsiTheme="minorHAnsi" w:cstheme="minorBidi"/>
          <w:noProof/>
          <w:szCs w:val="22"/>
        </w:rPr>
      </w:pPr>
      <w:hyperlink w:anchor="_Toc43383905" w:history="1">
        <w:r w:rsidR="00E67942" w:rsidRPr="00521090">
          <w:rPr>
            <w:rStyle w:val="a6"/>
            <w:rFonts w:ascii="黑体" w:eastAsia="黑体" w:hAnsi="黑体" w:cs="宋体"/>
            <w:b/>
            <w:bCs/>
            <w:noProof/>
            <w:kern w:val="44"/>
            <w:lang w:val="zh-CN"/>
          </w:rPr>
          <w:t>第三部分 功能需求说明书</w:t>
        </w:r>
        <w:r w:rsidR="00E67942">
          <w:rPr>
            <w:noProof/>
            <w:webHidden/>
          </w:rPr>
          <w:tab/>
        </w:r>
        <w:r w:rsidR="00E67942">
          <w:rPr>
            <w:noProof/>
            <w:webHidden/>
          </w:rPr>
          <w:fldChar w:fldCharType="begin"/>
        </w:r>
        <w:r w:rsidR="00E67942">
          <w:rPr>
            <w:noProof/>
            <w:webHidden/>
          </w:rPr>
          <w:instrText xml:space="preserve"> PAGEREF _Toc43383905 \h </w:instrText>
        </w:r>
        <w:r w:rsidR="00E67942">
          <w:rPr>
            <w:noProof/>
            <w:webHidden/>
          </w:rPr>
        </w:r>
        <w:r w:rsidR="00E67942">
          <w:rPr>
            <w:noProof/>
            <w:webHidden/>
          </w:rPr>
          <w:fldChar w:fldCharType="separate"/>
        </w:r>
        <w:r w:rsidR="00E67942">
          <w:rPr>
            <w:noProof/>
            <w:webHidden/>
          </w:rPr>
          <w:t>13</w:t>
        </w:r>
        <w:r w:rsidR="00E67942">
          <w:rPr>
            <w:noProof/>
            <w:webHidden/>
          </w:rPr>
          <w:fldChar w:fldCharType="end"/>
        </w:r>
      </w:hyperlink>
    </w:p>
    <w:p w14:paraId="5026AFEA" w14:textId="77777777" w:rsidR="00E67942" w:rsidRDefault="00C609E3">
      <w:pPr>
        <w:pStyle w:val="21"/>
        <w:rPr>
          <w:rFonts w:asciiTheme="minorHAnsi" w:eastAsiaTheme="minorEastAsia" w:hAnsiTheme="minorHAnsi" w:cstheme="minorBidi"/>
          <w:noProof/>
          <w:szCs w:val="22"/>
        </w:rPr>
      </w:pPr>
      <w:hyperlink w:anchor="_Toc43383906" w:history="1">
        <w:r w:rsidR="00E67942" w:rsidRPr="00521090">
          <w:rPr>
            <w:rStyle w:val="a6"/>
            <w:b/>
            <w:noProof/>
            <w:lang w:val="zh-CN"/>
          </w:rPr>
          <w:t>一、</w:t>
        </w:r>
        <w:r w:rsidR="00E67942" w:rsidRPr="00521090">
          <w:rPr>
            <w:rStyle w:val="a6"/>
            <w:rFonts w:ascii="仿宋" w:eastAsia="仿宋" w:hAnsi="仿宋" w:cs="仿宋"/>
            <w:b/>
            <w:noProof/>
          </w:rPr>
          <w:t xml:space="preserve"> 项目背景</w:t>
        </w:r>
        <w:r w:rsidR="00E67942">
          <w:rPr>
            <w:noProof/>
            <w:webHidden/>
          </w:rPr>
          <w:tab/>
        </w:r>
        <w:r w:rsidR="00E67942">
          <w:rPr>
            <w:noProof/>
            <w:webHidden/>
          </w:rPr>
          <w:fldChar w:fldCharType="begin"/>
        </w:r>
        <w:r w:rsidR="00E67942">
          <w:rPr>
            <w:noProof/>
            <w:webHidden/>
          </w:rPr>
          <w:instrText xml:space="preserve"> PAGEREF _Toc43383906 \h </w:instrText>
        </w:r>
        <w:r w:rsidR="00E67942">
          <w:rPr>
            <w:noProof/>
            <w:webHidden/>
          </w:rPr>
        </w:r>
        <w:r w:rsidR="00E67942">
          <w:rPr>
            <w:noProof/>
            <w:webHidden/>
          </w:rPr>
          <w:fldChar w:fldCharType="separate"/>
        </w:r>
        <w:r w:rsidR="00E67942">
          <w:rPr>
            <w:noProof/>
            <w:webHidden/>
          </w:rPr>
          <w:t>13</w:t>
        </w:r>
        <w:r w:rsidR="00E67942">
          <w:rPr>
            <w:noProof/>
            <w:webHidden/>
          </w:rPr>
          <w:fldChar w:fldCharType="end"/>
        </w:r>
      </w:hyperlink>
    </w:p>
    <w:p w14:paraId="773782A4" w14:textId="77777777" w:rsidR="00E67942" w:rsidRDefault="00C609E3">
      <w:pPr>
        <w:pStyle w:val="21"/>
        <w:rPr>
          <w:rFonts w:asciiTheme="minorHAnsi" w:eastAsiaTheme="minorEastAsia" w:hAnsiTheme="minorHAnsi" w:cstheme="minorBidi"/>
          <w:noProof/>
          <w:szCs w:val="22"/>
        </w:rPr>
      </w:pPr>
      <w:hyperlink w:anchor="_Toc43383907" w:history="1">
        <w:r w:rsidR="00E67942" w:rsidRPr="00521090">
          <w:rPr>
            <w:rStyle w:val="a6"/>
            <w:rFonts w:ascii="仿宋" w:eastAsia="仿宋" w:hAnsi="仿宋" w:cs="仿宋"/>
            <w:b/>
            <w:noProof/>
          </w:rPr>
          <w:t>二、 项目规模</w:t>
        </w:r>
        <w:r w:rsidR="00E67942">
          <w:rPr>
            <w:noProof/>
            <w:webHidden/>
          </w:rPr>
          <w:tab/>
        </w:r>
        <w:r w:rsidR="00E67942">
          <w:rPr>
            <w:noProof/>
            <w:webHidden/>
          </w:rPr>
          <w:fldChar w:fldCharType="begin"/>
        </w:r>
        <w:r w:rsidR="00E67942">
          <w:rPr>
            <w:noProof/>
            <w:webHidden/>
          </w:rPr>
          <w:instrText xml:space="preserve"> PAGEREF _Toc43383907 \h </w:instrText>
        </w:r>
        <w:r w:rsidR="00E67942">
          <w:rPr>
            <w:noProof/>
            <w:webHidden/>
          </w:rPr>
        </w:r>
        <w:r w:rsidR="00E67942">
          <w:rPr>
            <w:noProof/>
            <w:webHidden/>
          </w:rPr>
          <w:fldChar w:fldCharType="separate"/>
        </w:r>
        <w:r w:rsidR="00E67942">
          <w:rPr>
            <w:noProof/>
            <w:webHidden/>
          </w:rPr>
          <w:t>13</w:t>
        </w:r>
        <w:r w:rsidR="00E67942">
          <w:rPr>
            <w:noProof/>
            <w:webHidden/>
          </w:rPr>
          <w:fldChar w:fldCharType="end"/>
        </w:r>
      </w:hyperlink>
    </w:p>
    <w:p w14:paraId="279BB73B" w14:textId="77777777" w:rsidR="00E67942" w:rsidRDefault="00C609E3">
      <w:pPr>
        <w:pStyle w:val="21"/>
        <w:rPr>
          <w:rFonts w:asciiTheme="minorHAnsi" w:eastAsiaTheme="minorEastAsia" w:hAnsiTheme="minorHAnsi" w:cstheme="minorBidi"/>
          <w:noProof/>
          <w:szCs w:val="22"/>
        </w:rPr>
      </w:pPr>
      <w:hyperlink w:anchor="_Toc43383908" w:history="1">
        <w:r w:rsidR="00E67942" w:rsidRPr="00521090">
          <w:rPr>
            <w:rStyle w:val="a6"/>
            <w:rFonts w:ascii="仿宋" w:eastAsia="仿宋" w:hAnsi="仿宋" w:cs="仿宋"/>
            <w:b/>
            <w:noProof/>
          </w:rPr>
          <w:t>三、 软件要求</w:t>
        </w:r>
        <w:r w:rsidR="00E67942">
          <w:rPr>
            <w:noProof/>
            <w:webHidden/>
          </w:rPr>
          <w:tab/>
        </w:r>
        <w:r w:rsidR="00E67942">
          <w:rPr>
            <w:noProof/>
            <w:webHidden/>
          </w:rPr>
          <w:fldChar w:fldCharType="begin"/>
        </w:r>
        <w:r w:rsidR="00E67942">
          <w:rPr>
            <w:noProof/>
            <w:webHidden/>
          </w:rPr>
          <w:instrText xml:space="preserve"> PAGEREF _Toc43383908 \h </w:instrText>
        </w:r>
        <w:r w:rsidR="00E67942">
          <w:rPr>
            <w:noProof/>
            <w:webHidden/>
          </w:rPr>
        </w:r>
        <w:r w:rsidR="00E67942">
          <w:rPr>
            <w:noProof/>
            <w:webHidden/>
          </w:rPr>
          <w:fldChar w:fldCharType="separate"/>
        </w:r>
        <w:r w:rsidR="00E67942">
          <w:rPr>
            <w:noProof/>
            <w:webHidden/>
          </w:rPr>
          <w:t>14</w:t>
        </w:r>
        <w:r w:rsidR="00E67942">
          <w:rPr>
            <w:noProof/>
            <w:webHidden/>
          </w:rPr>
          <w:fldChar w:fldCharType="end"/>
        </w:r>
      </w:hyperlink>
    </w:p>
    <w:p w14:paraId="1BD10A68" w14:textId="77777777" w:rsidR="00E67942" w:rsidRDefault="00C609E3">
      <w:pPr>
        <w:pStyle w:val="21"/>
        <w:rPr>
          <w:rFonts w:asciiTheme="minorHAnsi" w:eastAsiaTheme="minorEastAsia" w:hAnsiTheme="minorHAnsi" w:cstheme="minorBidi"/>
          <w:noProof/>
          <w:szCs w:val="22"/>
        </w:rPr>
      </w:pPr>
      <w:hyperlink w:anchor="_Toc43383909" w:history="1">
        <w:r w:rsidR="00E67942" w:rsidRPr="00521090">
          <w:rPr>
            <w:rStyle w:val="a6"/>
            <w:rFonts w:ascii="仿宋" w:eastAsia="仿宋" w:hAnsi="仿宋" w:cs="仿宋"/>
            <w:b/>
            <w:noProof/>
          </w:rPr>
          <w:t>四、 与异构系统交互要求</w:t>
        </w:r>
        <w:r w:rsidR="00E67942">
          <w:rPr>
            <w:noProof/>
            <w:webHidden/>
          </w:rPr>
          <w:tab/>
        </w:r>
        <w:r w:rsidR="00E67942">
          <w:rPr>
            <w:noProof/>
            <w:webHidden/>
          </w:rPr>
          <w:fldChar w:fldCharType="begin"/>
        </w:r>
        <w:r w:rsidR="00E67942">
          <w:rPr>
            <w:noProof/>
            <w:webHidden/>
          </w:rPr>
          <w:instrText xml:space="preserve"> PAGEREF _Toc43383909 \h </w:instrText>
        </w:r>
        <w:r w:rsidR="00E67942">
          <w:rPr>
            <w:noProof/>
            <w:webHidden/>
          </w:rPr>
        </w:r>
        <w:r w:rsidR="00E67942">
          <w:rPr>
            <w:noProof/>
            <w:webHidden/>
          </w:rPr>
          <w:fldChar w:fldCharType="separate"/>
        </w:r>
        <w:r w:rsidR="00E67942">
          <w:rPr>
            <w:noProof/>
            <w:webHidden/>
          </w:rPr>
          <w:t>19</w:t>
        </w:r>
        <w:r w:rsidR="00E67942">
          <w:rPr>
            <w:noProof/>
            <w:webHidden/>
          </w:rPr>
          <w:fldChar w:fldCharType="end"/>
        </w:r>
      </w:hyperlink>
    </w:p>
    <w:p w14:paraId="3D89058F" w14:textId="77777777" w:rsidR="00E67942" w:rsidRDefault="00C609E3">
      <w:pPr>
        <w:pStyle w:val="21"/>
        <w:rPr>
          <w:rFonts w:asciiTheme="minorHAnsi" w:eastAsiaTheme="minorEastAsia" w:hAnsiTheme="minorHAnsi" w:cstheme="minorBidi"/>
          <w:noProof/>
          <w:szCs w:val="22"/>
        </w:rPr>
      </w:pPr>
      <w:hyperlink w:anchor="_Toc43383910" w:history="1">
        <w:r w:rsidR="00E67942" w:rsidRPr="00521090">
          <w:rPr>
            <w:rStyle w:val="a6"/>
            <w:rFonts w:ascii="仿宋" w:eastAsia="仿宋" w:hAnsi="仿宋" w:cs="仿宋"/>
            <w:b/>
            <w:noProof/>
          </w:rPr>
          <w:t>五、 项目周期</w:t>
        </w:r>
        <w:r w:rsidR="00E67942">
          <w:rPr>
            <w:noProof/>
            <w:webHidden/>
          </w:rPr>
          <w:tab/>
        </w:r>
        <w:r w:rsidR="00E67942">
          <w:rPr>
            <w:noProof/>
            <w:webHidden/>
          </w:rPr>
          <w:fldChar w:fldCharType="begin"/>
        </w:r>
        <w:r w:rsidR="00E67942">
          <w:rPr>
            <w:noProof/>
            <w:webHidden/>
          </w:rPr>
          <w:instrText xml:space="preserve"> PAGEREF _Toc43383910 \h </w:instrText>
        </w:r>
        <w:r w:rsidR="00E67942">
          <w:rPr>
            <w:noProof/>
            <w:webHidden/>
          </w:rPr>
        </w:r>
        <w:r w:rsidR="00E67942">
          <w:rPr>
            <w:noProof/>
            <w:webHidden/>
          </w:rPr>
          <w:fldChar w:fldCharType="separate"/>
        </w:r>
        <w:r w:rsidR="00E67942">
          <w:rPr>
            <w:noProof/>
            <w:webHidden/>
          </w:rPr>
          <w:t>19</w:t>
        </w:r>
        <w:r w:rsidR="00E67942">
          <w:rPr>
            <w:noProof/>
            <w:webHidden/>
          </w:rPr>
          <w:fldChar w:fldCharType="end"/>
        </w:r>
      </w:hyperlink>
    </w:p>
    <w:p w14:paraId="4CA70741" w14:textId="77777777" w:rsidR="00E67942" w:rsidRDefault="00C609E3">
      <w:pPr>
        <w:pStyle w:val="12"/>
        <w:tabs>
          <w:tab w:val="right" w:leader="dot" w:pos="8630"/>
        </w:tabs>
        <w:rPr>
          <w:rFonts w:asciiTheme="minorHAnsi" w:eastAsiaTheme="minorEastAsia" w:hAnsiTheme="minorHAnsi" w:cstheme="minorBidi"/>
          <w:noProof/>
          <w:szCs w:val="22"/>
        </w:rPr>
      </w:pPr>
      <w:hyperlink w:anchor="_Toc43383911" w:history="1">
        <w:r w:rsidR="00E67942" w:rsidRPr="00521090">
          <w:rPr>
            <w:rStyle w:val="a6"/>
            <w:rFonts w:ascii="黑体" w:eastAsia="黑体" w:hAnsi="黑体" w:cs="宋体"/>
            <w:b/>
            <w:bCs/>
            <w:noProof/>
            <w:kern w:val="44"/>
            <w:lang w:val="zh-CN"/>
          </w:rPr>
          <w:t>第四部分  项目实施要求</w:t>
        </w:r>
        <w:r w:rsidR="00E67942">
          <w:rPr>
            <w:noProof/>
            <w:webHidden/>
          </w:rPr>
          <w:tab/>
        </w:r>
        <w:r w:rsidR="00E67942">
          <w:rPr>
            <w:noProof/>
            <w:webHidden/>
          </w:rPr>
          <w:fldChar w:fldCharType="begin"/>
        </w:r>
        <w:r w:rsidR="00E67942">
          <w:rPr>
            <w:noProof/>
            <w:webHidden/>
          </w:rPr>
          <w:instrText xml:space="preserve"> PAGEREF _Toc43383911 \h </w:instrText>
        </w:r>
        <w:r w:rsidR="00E67942">
          <w:rPr>
            <w:noProof/>
            <w:webHidden/>
          </w:rPr>
        </w:r>
        <w:r w:rsidR="00E67942">
          <w:rPr>
            <w:noProof/>
            <w:webHidden/>
          </w:rPr>
          <w:fldChar w:fldCharType="separate"/>
        </w:r>
        <w:r w:rsidR="00E67942">
          <w:rPr>
            <w:noProof/>
            <w:webHidden/>
          </w:rPr>
          <w:t>20</w:t>
        </w:r>
        <w:r w:rsidR="00E67942">
          <w:rPr>
            <w:noProof/>
            <w:webHidden/>
          </w:rPr>
          <w:fldChar w:fldCharType="end"/>
        </w:r>
      </w:hyperlink>
    </w:p>
    <w:p w14:paraId="3ECE2D51" w14:textId="77777777" w:rsidR="00E67942" w:rsidRDefault="00C609E3">
      <w:pPr>
        <w:pStyle w:val="21"/>
        <w:rPr>
          <w:rFonts w:asciiTheme="minorHAnsi" w:eastAsiaTheme="minorEastAsia" w:hAnsiTheme="minorHAnsi" w:cstheme="minorBidi"/>
          <w:noProof/>
          <w:szCs w:val="22"/>
        </w:rPr>
      </w:pPr>
      <w:hyperlink w:anchor="_Toc43383912" w:history="1">
        <w:r w:rsidR="00E67942" w:rsidRPr="00521090">
          <w:rPr>
            <w:rStyle w:val="a6"/>
            <w:rFonts w:ascii="仿宋" w:eastAsia="仿宋" w:hAnsi="仿宋"/>
            <w:noProof/>
            <w:kern w:val="0"/>
            <w:lang w:val="zh-CN"/>
          </w:rPr>
          <w:t>一、</w:t>
        </w:r>
        <w:r w:rsidR="00E67942">
          <w:rPr>
            <w:rFonts w:asciiTheme="minorHAnsi" w:eastAsiaTheme="minorEastAsia" w:hAnsiTheme="minorHAnsi" w:cstheme="minorBidi"/>
            <w:noProof/>
            <w:szCs w:val="22"/>
          </w:rPr>
          <w:tab/>
        </w:r>
        <w:r w:rsidR="00E67942" w:rsidRPr="00521090">
          <w:rPr>
            <w:rStyle w:val="a6"/>
            <w:rFonts w:ascii="仿宋" w:eastAsia="仿宋" w:hAnsi="仿宋"/>
            <w:noProof/>
            <w:kern w:val="0"/>
            <w:lang w:val="zh-CN"/>
          </w:rPr>
          <w:t>项目进度要求</w:t>
        </w:r>
        <w:r w:rsidR="00E67942">
          <w:rPr>
            <w:noProof/>
            <w:webHidden/>
          </w:rPr>
          <w:tab/>
        </w:r>
        <w:r w:rsidR="00E67942">
          <w:rPr>
            <w:noProof/>
            <w:webHidden/>
          </w:rPr>
          <w:fldChar w:fldCharType="begin"/>
        </w:r>
        <w:r w:rsidR="00E67942">
          <w:rPr>
            <w:noProof/>
            <w:webHidden/>
          </w:rPr>
          <w:instrText xml:space="preserve"> PAGEREF _Toc43383912 \h </w:instrText>
        </w:r>
        <w:r w:rsidR="00E67942">
          <w:rPr>
            <w:noProof/>
            <w:webHidden/>
          </w:rPr>
        </w:r>
        <w:r w:rsidR="00E67942">
          <w:rPr>
            <w:noProof/>
            <w:webHidden/>
          </w:rPr>
          <w:fldChar w:fldCharType="separate"/>
        </w:r>
        <w:r w:rsidR="00E67942">
          <w:rPr>
            <w:noProof/>
            <w:webHidden/>
          </w:rPr>
          <w:t>20</w:t>
        </w:r>
        <w:r w:rsidR="00E67942">
          <w:rPr>
            <w:noProof/>
            <w:webHidden/>
          </w:rPr>
          <w:fldChar w:fldCharType="end"/>
        </w:r>
      </w:hyperlink>
    </w:p>
    <w:p w14:paraId="06AD5B10" w14:textId="77777777" w:rsidR="00E67942" w:rsidRDefault="00C609E3">
      <w:pPr>
        <w:pStyle w:val="21"/>
        <w:rPr>
          <w:rFonts w:asciiTheme="minorHAnsi" w:eastAsiaTheme="minorEastAsia" w:hAnsiTheme="minorHAnsi" w:cstheme="minorBidi"/>
          <w:noProof/>
          <w:szCs w:val="22"/>
        </w:rPr>
      </w:pPr>
      <w:hyperlink w:anchor="_Toc43383913" w:history="1">
        <w:r w:rsidR="00E67942" w:rsidRPr="00521090">
          <w:rPr>
            <w:rStyle w:val="a6"/>
            <w:rFonts w:ascii="仿宋" w:eastAsia="仿宋" w:hAnsi="仿宋"/>
            <w:noProof/>
            <w:kern w:val="0"/>
            <w:lang w:val="zh-CN"/>
          </w:rPr>
          <w:t>二、</w:t>
        </w:r>
        <w:r w:rsidR="00E67942">
          <w:rPr>
            <w:rFonts w:asciiTheme="minorHAnsi" w:eastAsiaTheme="minorEastAsia" w:hAnsiTheme="minorHAnsi" w:cstheme="minorBidi"/>
            <w:noProof/>
            <w:szCs w:val="22"/>
          </w:rPr>
          <w:tab/>
        </w:r>
        <w:r w:rsidR="00E67942" w:rsidRPr="00521090">
          <w:rPr>
            <w:rStyle w:val="a6"/>
            <w:rFonts w:ascii="仿宋" w:eastAsia="仿宋" w:hAnsi="仿宋"/>
            <w:noProof/>
            <w:kern w:val="0"/>
            <w:lang w:val="zh-CN"/>
          </w:rPr>
          <w:t>实施团队要求</w:t>
        </w:r>
        <w:r w:rsidR="00E67942">
          <w:rPr>
            <w:noProof/>
            <w:webHidden/>
          </w:rPr>
          <w:tab/>
        </w:r>
        <w:r w:rsidR="00E67942">
          <w:rPr>
            <w:noProof/>
            <w:webHidden/>
          </w:rPr>
          <w:fldChar w:fldCharType="begin"/>
        </w:r>
        <w:r w:rsidR="00E67942">
          <w:rPr>
            <w:noProof/>
            <w:webHidden/>
          </w:rPr>
          <w:instrText xml:space="preserve"> PAGEREF _Toc43383913 \h </w:instrText>
        </w:r>
        <w:r w:rsidR="00E67942">
          <w:rPr>
            <w:noProof/>
            <w:webHidden/>
          </w:rPr>
        </w:r>
        <w:r w:rsidR="00E67942">
          <w:rPr>
            <w:noProof/>
            <w:webHidden/>
          </w:rPr>
          <w:fldChar w:fldCharType="separate"/>
        </w:r>
        <w:r w:rsidR="00E67942">
          <w:rPr>
            <w:noProof/>
            <w:webHidden/>
          </w:rPr>
          <w:t>20</w:t>
        </w:r>
        <w:r w:rsidR="00E67942">
          <w:rPr>
            <w:noProof/>
            <w:webHidden/>
          </w:rPr>
          <w:fldChar w:fldCharType="end"/>
        </w:r>
      </w:hyperlink>
    </w:p>
    <w:p w14:paraId="438B3819" w14:textId="77777777" w:rsidR="00E67942" w:rsidRDefault="00C609E3">
      <w:pPr>
        <w:pStyle w:val="21"/>
        <w:rPr>
          <w:rFonts w:asciiTheme="minorHAnsi" w:eastAsiaTheme="minorEastAsia" w:hAnsiTheme="minorHAnsi" w:cstheme="minorBidi"/>
          <w:noProof/>
          <w:szCs w:val="22"/>
        </w:rPr>
      </w:pPr>
      <w:hyperlink w:anchor="_Toc43383914" w:history="1">
        <w:r w:rsidR="00E67942" w:rsidRPr="00521090">
          <w:rPr>
            <w:rStyle w:val="a6"/>
            <w:rFonts w:ascii="仿宋" w:eastAsia="仿宋" w:hAnsi="仿宋"/>
            <w:noProof/>
            <w:kern w:val="0"/>
            <w:lang w:val="zh-CN"/>
          </w:rPr>
          <w:t>三、</w:t>
        </w:r>
        <w:r w:rsidR="00E67942">
          <w:rPr>
            <w:rFonts w:asciiTheme="minorHAnsi" w:eastAsiaTheme="minorEastAsia" w:hAnsiTheme="minorHAnsi" w:cstheme="minorBidi"/>
            <w:noProof/>
            <w:szCs w:val="22"/>
          </w:rPr>
          <w:tab/>
        </w:r>
        <w:r w:rsidR="00E67942" w:rsidRPr="00521090">
          <w:rPr>
            <w:rStyle w:val="a6"/>
            <w:rFonts w:ascii="仿宋" w:eastAsia="仿宋" w:hAnsi="仿宋"/>
            <w:noProof/>
            <w:kern w:val="0"/>
            <w:lang w:val="zh-CN"/>
          </w:rPr>
          <w:t>定制开发</w:t>
        </w:r>
        <w:r w:rsidR="00E67942">
          <w:rPr>
            <w:noProof/>
            <w:webHidden/>
          </w:rPr>
          <w:tab/>
        </w:r>
        <w:r w:rsidR="00E67942">
          <w:rPr>
            <w:noProof/>
            <w:webHidden/>
          </w:rPr>
          <w:fldChar w:fldCharType="begin"/>
        </w:r>
        <w:r w:rsidR="00E67942">
          <w:rPr>
            <w:noProof/>
            <w:webHidden/>
          </w:rPr>
          <w:instrText xml:space="preserve"> PAGEREF _Toc43383914 \h </w:instrText>
        </w:r>
        <w:r w:rsidR="00E67942">
          <w:rPr>
            <w:noProof/>
            <w:webHidden/>
          </w:rPr>
        </w:r>
        <w:r w:rsidR="00E67942">
          <w:rPr>
            <w:noProof/>
            <w:webHidden/>
          </w:rPr>
          <w:fldChar w:fldCharType="separate"/>
        </w:r>
        <w:r w:rsidR="00E67942">
          <w:rPr>
            <w:noProof/>
            <w:webHidden/>
          </w:rPr>
          <w:t>20</w:t>
        </w:r>
        <w:r w:rsidR="00E67942">
          <w:rPr>
            <w:noProof/>
            <w:webHidden/>
          </w:rPr>
          <w:fldChar w:fldCharType="end"/>
        </w:r>
      </w:hyperlink>
    </w:p>
    <w:p w14:paraId="4EF3F544" w14:textId="77777777" w:rsidR="00E67942" w:rsidRDefault="00C609E3">
      <w:pPr>
        <w:pStyle w:val="21"/>
        <w:rPr>
          <w:rFonts w:asciiTheme="minorHAnsi" w:eastAsiaTheme="minorEastAsia" w:hAnsiTheme="minorHAnsi" w:cstheme="minorBidi"/>
          <w:noProof/>
          <w:szCs w:val="22"/>
        </w:rPr>
      </w:pPr>
      <w:hyperlink w:anchor="_Toc43383915" w:history="1">
        <w:r w:rsidR="00E67942" w:rsidRPr="00521090">
          <w:rPr>
            <w:rStyle w:val="a6"/>
            <w:rFonts w:ascii="仿宋" w:eastAsia="仿宋" w:hAnsi="仿宋"/>
            <w:noProof/>
            <w:kern w:val="0"/>
            <w:lang w:val="zh-CN"/>
          </w:rPr>
          <w:t>四、</w:t>
        </w:r>
        <w:r w:rsidR="00E67942">
          <w:rPr>
            <w:rFonts w:asciiTheme="minorHAnsi" w:eastAsiaTheme="minorEastAsia" w:hAnsiTheme="minorHAnsi" w:cstheme="minorBidi"/>
            <w:noProof/>
            <w:szCs w:val="22"/>
          </w:rPr>
          <w:tab/>
        </w:r>
        <w:r w:rsidR="00E67942" w:rsidRPr="00521090">
          <w:rPr>
            <w:rStyle w:val="a6"/>
            <w:rFonts w:ascii="仿宋" w:eastAsia="仿宋" w:hAnsi="仿宋"/>
            <w:noProof/>
            <w:kern w:val="0"/>
            <w:lang w:val="zh-CN"/>
          </w:rPr>
          <w:t>过程管理</w:t>
        </w:r>
        <w:r w:rsidR="00E67942">
          <w:rPr>
            <w:noProof/>
            <w:webHidden/>
          </w:rPr>
          <w:tab/>
        </w:r>
        <w:r w:rsidR="00E67942">
          <w:rPr>
            <w:noProof/>
            <w:webHidden/>
          </w:rPr>
          <w:fldChar w:fldCharType="begin"/>
        </w:r>
        <w:r w:rsidR="00E67942">
          <w:rPr>
            <w:noProof/>
            <w:webHidden/>
          </w:rPr>
          <w:instrText xml:space="preserve"> PAGEREF _Toc43383915 \h </w:instrText>
        </w:r>
        <w:r w:rsidR="00E67942">
          <w:rPr>
            <w:noProof/>
            <w:webHidden/>
          </w:rPr>
        </w:r>
        <w:r w:rsidR="00E67942">
          <w:rPr>
            <w:noProof/>
            <w:webHidden/>
          </w:rPr>
          <w:fldChar w:fldCharType="separate"/>
        </w:r>
        <w:r w:rsidR="00E67942">
          <w:rPr>
            <w:noProof/>
            <w:webHidden/>
          </w:rPr>
          <w:t>20</w:t>
        </w:r>
        <w:r w:rsidR="00E67942">
          <w:rPr>
            <w:noProof/>
            <w:webHidden/>
          </w:rPr>
          <w:fldChar w:fldCharType="end"/>
        </w:r>
      </w:hyperlink>
    </w:p>
    <w:p w14:paraId="001517E9" w14:textId="77777777" w:rsidR="00E67942" w:rsidRDefault="00C609E3">
      <w:pPr>
        <w:pStyle w:val="21"/>
        <w:rPr>
          <w:rFonts w:asciiTheme="minorHAnsi" w:eastAsiaTheme="minorEastAsia" w:hAnsiTheme="minorHAnsi" w:cstheme="minorBidi"/>
          <w:noProof/>
          <w:szCs w:val="22"/>
        </w:rPr>
      </w:pPr>
      <w:hyperlink w:anchor="_Toc43383916" w:history="1">
        <w:r w:rsidR="00E67942" w:rsidRPr="00521090">
          <w:rPr>
            <w:rStyle w:val="a6"/>
            <w:rFonts w:ascii="仿宋" w:eastAsia="仿宋" w:hAnsi="仿宋"/>
            <w:noProof/>
            <w:kern w:val="0"/>
            <w:lang w:val="zh-CN"/>
          </w:rPr>
          <w:t>五、</w:t>
        </w:r>
        <w:r w:rsidR="00E67942">
          <w:rPr>
            <w:rFonts w:asciiTheme="minorHAnsi" w:eastAsiaTheme="minorEastAsia" w:hAnsiTheme="minorHAnsi" w:cstheme="minorBidi"/>
            <w:noProof/>
            <w:szCs w:val="22"/>
          </w:rPr>
          <w:tab/>
        </w:r>
        <w:r w:rsidR="00E67942" w:rsidRPr="00521090">
          <w:rPr>
            <w:rStyle w:val="a6"/>
            <w:rFonts w:ascii="仿宋" w:eastAsia="仿宋" w:hAnsi="仿宋"/>
            <w:noProof/>
            <w:kern w:val="0"/>
            <w:lang w:val="zh-CN"/>
          </w:rPr>
          <w:t>培训和能力转移要求</w:t>
        </w:r>
        <w:r w:rsidR="00E67942">
          <w:rPr>
            <w:noProof/>
            <w:webHidden/>
          </w:rPr>
          <w:tab/>
        </w:r>
        <w:r w:rsidR="00E67942">
          <w:rPr>
            <w:noProof/>
            <w:webHidden/>
          </w:rPr>
          <w:fldChar w:fldCharType="begin"/>
        </w:r>
        <w:r w:rsidR="00E67942">
          <w:rPr>
            <w:noProof/>
            <w:webHidden/>
          </w:rPr>
          <w:instrText xml:space="preserve"> PAGEREF _Toc43383916 \h </w:instrText>
        </w:r>
        <w:r w:rsidR="00E67942">
          <w:rPr>
            <w:noProof/>
            <w:webHidden/>
          </w:rPr>
        </w:r>
        <w:r w:rsidR="00E67942">
          <w:rPr>
            <w:noProof/>
            <w:webHidden/>
          </w:rPr>
          <w:fldChar w:fldCharType="separate"/>
        </w:r>
        <w:r w:rsidR="00E67942">
          <w:rPr>
            <w:noProof/>
            <w:webHidden/>
          </w:rPr>
          <w:t>20</w:t>
        </w:r>
        <w:r w:rsidR="00E67942">
          <w:rPr>
            <w:noProof/>
            <w:webHidden/>
          </w:rPr>
          <w:fldChar w:fldCharType="end"/>
        </w:r>
      </w:hyperlink>
    </w:p>
    <w:p w14:paraId="4442EFD4" w14:textId="77777777" w:rsidR="00E67942" w:rsidRDefault="00C609E3">
      <w:pPr>
        <w:pStyle w:val="21"/>
        <w:rPr>
          <w:rFonts w:asciiTheme="minorHAnsi" w:eastAsiaTheme="minorEastAsia" w:hAnsiTheme="minorHAnsi" w:cstheme="minorBidi"/>
          <w:noProof/>
          <w:szCs w:val="22"/>
        </w:rPr>
      </w:pPr>
      <w:hyperlink w:anchor="_Toc43383917" w:history="1">
        <w:r w:rsidR="00E67942" w:rsidRPr="00521090">
          <w:rPr>
            <w:rStyle w:val="a6"/>
            <w:rFonts w:ascii="仿宋" w:eastAsia="仿宋" w:hAnsi="仿宋"/>
            <w:noProof/>
            <w:kern w:val="0"/>
            <w:lang w:val="zh-CN"/>
          </w:rPr>
          <w:t>六、</w:t>
        </w:r>
        <w:r w:rsidR="00E67942">
          <w:rPr>
            <w:rFonts w:asciiTheme="minorHAnsi" w:eastAsiaTheme="minorEastAsia" w:hAnsiTheme="minorHAnsi" w:cstheme="minorBidi"/>
            <w:noProof/>
            <w:szCs w:val="22"/>
          </w:rPr>
          <w:tab/>
        </w:r>
        <w:r w:rsidR="00E67942" w:rsidRPr="00521090">
          <w:rPr>
            <w:rStyle w:val="a6"/>
            <w:rFonts w:ascii="仿宋" w:eastAsia="仿宋" w:hAnsi="仿宋"/>
            <w:noProof/>
            <w:kern w:val="0"/>
            <w:lang w:val="zh-CN"/>
          </w:rPr>
          <w:t>项目合作及售后服务要求</w:t>
        </w:r>
        <w:r w:rsidR="00E67942">
          <w:rPr>
            <w:noProof/>
            <w:webHidden/>
          </w:rPr>
          <w:tab/>
        </w:r>
        <w:r w:rsidR="00E67942">
          <w:rPr>
            <w:noProof/>
            <w:webHidden/>
          </w:rPr>
          <w:fldChar w:fldCharType="begin"/>
        </w:r>
        <w:r w:rsidR="00E67942">
          <w:rPr>
            <w:noProof/>
            <w:webHidden/>
          </w:rPr>
          <w:instrText xml:space="preserve"> PAGEREF _Toc43383917 \h </w:instrText>
        </w:r>
        <w:r w:rsidR="00E67942">
          <w:rPr>
            <w:noProof/>
            <w:webHidden/>
          </w:rPr>
        </w:r>
        <w:r w:rsidR="00E67942">
          <w:rPr>
            <w:noProof/>
            <w:webHidden/>
          </w:rPr>
          <w:fldChar w:fldCharType="separate"/>
        </w:r>
        <w:r w:rsidR="00E67942">
          <w:rPr>
            <w:noProof/>
            <w:webHidden/>
          </w:rPr>
          <w:t>21</w:t>
        </w:r>
        <w:r w:rsidR="00E67942">
          <w:rPr>
            <w:noProof/>
            <w:webHidden/>
          </w:rPr>
          <w:fldChar w:fldCharType="end"/>
        </w:r>
      </w:hyperlink>
    </w:p>
    <w:p w14:paraId="56F77BF8" w14:textId="77777777" w:rsidR="00E67942" w:rsidRDefault="00C609E3">
      <w:pPr>
        <w:pStyle w:val="21"/>
        <w:rPr>
          <w:rFonts w:asciiTheme="minorHAnsi" w:eastAsiaTheme="minorEastAsia" w:hAnsiTheme="minorHAnsi" w:cstheme="minorBidi"/>
          <w:noProof/>
          <w:szCs w:val="22"/>
        </w:rPr>
      </w:pPr>
      <w:hyperlink w:anchor="_Toc43383918" w:history="1">
        <w:r w:rsidR="00E67942" w:rsidRPr="00521090">
          <w:rPr>
            <w:rStyle w:val="a6"/>
            <w:rFonts w:ascii="仿宋" w:eastAsia="仿宋" w:hAnsi="仿宋"/>
            <w:noProof/>
            <w:kern w:val="0"/>
            <w:lang w:val="zh-CN"/>
          </w:rPr>
          <w:t>七、</w:t>
        </w:r>
        <w:r w:rsidR="00E67942">
          <w:rPr>
            <w:rFonts w:asciiTheme="minorHAnsi" w:eastAsiaTheme="minorEastAsia" w:hAnsiTheme="minorHAnsi" w:cstheme="minorBidi"/>
            <w:noProof/>
            <w:szCs w:val="22"/>
          </w:rPr>
          <w:tab/>
        </w:r>
        <w:r w:rsidR="00E67942" w:rsidRPr="00521090">
          <w:rPr>
            <w:rStyle w:val="a6"/>
            <w:rFonts w:ascii="仿宋" w:eastAsia="仿宋" w:hAnsi="仿宋"/>
            <w:noProof/>
            <w:kern w:val="0"/>
            <w:lang w:val="zh-CN"/>
          </w:rPr>
          <w:t>价格构成</w:t>
        </w:r>
        <w:r w:rsidR="00E67942">
          <w:rPr>
            <w:noProof/>
            <w:webHidden/>
          </w:rPr>
          <w:tab/>
        </w:r>
        <w:r w:rsidR="00E67942">
          <w:rPr>
            <w:noProof/>
            <w:webHidden/>
          </w:rPr>
          <w:fldChar w:fldCharType="begin"/>
        </w:r>
        <w:r w:rsidR="00E67942">
          <w:rPr>
            <w:noProof/>
            <w:webHidden/>
          </w:rPr>
          <w:instrText xml:space="preserve"> PAGEREF _Toc43383918 \h </w:instrText>
        </w:r>
        <w:r w:rsidR="00E67942">
          <w:rPr>
            <w:noProof/>
            <w:webHidden/>
          </w:rPr>
        </w:r>
        <w:r w:rsidR="00E67942">
          <w:rPr>
            <w:noProof/>
            <w:webHidden/>
          </w:rPr>
          <w:fldChar w:fldCharType="separate"/>
        </w:r>
        <w:r w:rsidR="00E67942">
          <w:rPr>
            <w:noProof/>
            <w:webHidden/>
          </w:rPr>
          <w:t>21</w:t>
        </w:r>
        <w:r w:rsidR="00E67942">
          <w:rPr>
            <w:noProof/>
            <w:webHidden/>
          </w:rPr>
          <w:fldChar w:fldCharType="end"/>
        </w:r>
      </w:hyperlink>
    </w:p>
    <w:p w14:paraId="6F5BCC68" w14:textId="77777777" w:rsidR="00EF1572" w:rsidRDefault="00EF1572">
      <w:pPr>
        <w:autoSpaceDE w:val="0"/>
        <w:autoSpaceDN w:val="0"/>
        <w:adjustRightInd w:val="0"/>
        <w:spacing w:line="360" w:lineRule="auto"/>
        <w:jc w:val="center"/>
        <w:rPr>
          <w:rFonts w:ascii="仿宋" w:eastAsia="仿宋" w:hAnsi="仿宋"/>
          <w:b/>
          <w:color w:val="000000"/>
          <w:sz w:val="44"/>
          <w:szCs w:val="44"/>
        </w:rPr>
        <w:sectPr w:rsidR="00EF1572">
          <w:footerReference w:type="default" r:id="rId9"/>
          <w:pgSz w:w="12240" w:h="15840"/>
          <w:pgMar w:top="1440" w:right="1800" w:bottom="1440" w:left="1800" w:header="720" w:footer="1011" w:gutter="0"/>
          <w:pgNumType w:start="1"/>
          <w:cols w:space="720"/>
        </w:sectPr>
      </w:pPr>
      <w:r>
        <w:rPr>
          <w:rFonts w:ascii="仿宋" w:eastAsia="仿宋" w:hAnsi="仿宋"/>
          <w:color w:val="000000"/>
          <w:sz w:val="28"/>
          <w:szCs w:val="28"/>
        </w:rPr>
        <w:fldChar w:fldCharType="end"/>
      </w:r>
    </w:p>
    <w:p w14:paraId="2FBDA087" w14:textId="77777777" w:rsidR="00EF1572" w:rsidRDefault="00EF1572">
      <w:pPr>
        <w:keepNext/>
        <w:keepLines/>
        <w:pageBreakBefore/>
        <w:autoSpaceDE w:val="0"/>
        <w:autoSpaceDN w:val="0"/>
        <w:adjustRightInd w:val="0"/>
        <w:spacing w:before="340" w:after="330" w:line="360" w:lineRule="auto"/>
        <w:jc w:val="center"/>
        <w:outlineLvl w:val="0"/>
        <w:rPr>
          <w:rFonts w:ascii="黑体" w:eastAsia="黑体" w:hAnsi="黑体" w:cs="宋体"/>
          <w:b/>
          <w:bCs/>
          <w:color w:val="000000"/>
          <w:kern w:val="44"/>
          <w:sz w:val="32"/>
          <w:szCs w:val="32"/>
          <w:lang w:val="zh-CN"/>
        </w:rPr>
      </w:pPr>
      <w:bookmarkStart w:id="0" w:name="_Toc43383892"/>
      <w:r>
        <w:rPr>
          <w:rFonts w:ascii="黑体" w:eastAsia="黑体" w:hAnsi="黑体" w:cs="宋体" w:hint="eastAsia"/>
          <w:b/>
          <w:bCs/>
          <w:color w:val="000000"/>
          <w:kern w:val="44"/>
          <w:sz w:val="32"/>
          <w:szCs w:val="32"/>
          <w:lang w:val="zh-CN"/>
        </w:rPr>
        <w:lastRenderedPageBreak/>
        <w:t>第一部分  投标邀请</w:t>
      </w:r>
      <w:bookmarkEnd w:id="0"/>
    </w:p>
    <w:p w14:paraId="18C42081" w14:textId="7717DFE4" w:rsidR="00EF1572" w:rsidRDefault="00EF1572" w:rsidP="003560BB">
      <w:pPr>
        <w:autoSpaceDE w:val="0"/>
        <w:autoSpaceDN w:val="0"/>
        <w:adjustRightInd w:val="0"/>
        <w:spacing w:line="560" w:lineRule="exact"/>
        <w:ind w:firstLineChars="200" w:firstLine="560"/>
        <w:rPr>
          <w:rFonts w:ascii="仿宋" w:eastAsia="仿宋" w:hAnsi="仿宋" w:cs="微软雅黑"/>
          <w:color w:val="000000"/>
          <w:sz w:val="28"/>
          <w:szCs w:val="28"/>
          <w:lang w:val="zh-CN"/>
        </w:rPr>
      </w:pPr>
      <w:r>
        <w:rPr>
          <w:rFonts w:ascii="仿宋" w:eastAsia="仿宋" w:hAnsi="仿宋" w:cs="微软雅黑" w:hint="eastAsia"/>
          <w:color w:val="000000"/>
          <w:sz w:val="28"/>
          <w:szCs w:val="28"/>
          <w:lang w:val="zh-CN"/>
        </w:rPr>
        <w:t>张家港澳洋医院是江苏澳洋</w:t>
      </w:r>
      <w:r>
        <w:rPr>
          <w:rFonts w:ascii="仿宋" w:eastAsia="仿宋" w:hAnsi="仿宋" w:cs="微软雅黑" w:hint="eastAsia"/>
          <w:color w:val="000000"/>
          <w:sz w:val="28"/>
          <w:szCs w:val="28"/>
        </w:rPr>
        <w:t>健康</w:t>
      </w:r>
      <w:r w:rsidR="008F2EDE">
        <w:rPr>
          <w:rFonts w:ascii="仿宋" w:eastAsia="仿宋" w:hAnsi="仿宋" w:cs="微软雅黑" w:hint="eastAsia"/>
          <w:color w:val="000000"/>
          <w:sz w:val="28"/>
          <w:szCs w:val="28"/>
        </w:rPr>
        <w:t>产业</w:t>
      </w:r>
      <w:r>
        <w:rPr>
          <w:rFonts w:ascii="仿宋" w:eastAsia="仿宋" w:hAnsi="仿宋" w:cs="微软雅黑" w:hint="eastAsia"/>
          <w:color w:val="000000"/>
          <w:sz w:val="28"/>
          <w:szCs w:val="28"/>
          <w:lang w:val="zh-CN"/>
        </w:rPr>
        <w:t>股份有限公司旗下的一家集医疗、教学、科研、预防、保健、康复于一体的具备三级医院规模的大型综合性民营医院，是张家港经济技术开发区医院。 医院位于长江中下游，是张家港市级医疗中心之一。为了提高医院管理水平、规范医疗行为、提高工作效率、改善医疗服务质量</w:t>
      </w:r>
      <w:r w:rsidR="00C508F5">
        <w:rPr>
          <w:rFonts w:ascii="仿宋" w:eastAsia="仿宋" w:hAnsi="仿宋" w:cs="微软雅黑" w:hint="eastAsia"/>
          <w:color w:val="000000"/>
          <w:sz w:val="28"/>
          <w:szCs w:val="28"/>
          <w:lang w:val="zh-CN"/>
        </w:rPr>
        <w:t>，保障医疗安全</w:t>
      </w:r>
      <w:r>
        <w:rPr>
          <w:rFonts w:ascii="仿宋" w:eastAsia="仿宋" w:hAnsi="仿宋" w:cs="微软雅黑" w:hint="eastAsia"/>
          <w:color w:val="000000"/>
          <w:sz w:val="28"/>
          <w:szCs w:val="28"/>
          <w:lang w:val="zh-CN"/>
        </w:rPr>
        <w:t>要求，需要建立一套专业化、智能化的“</w:t>
      </w:r>
      <w:r w:rsidR="00A835AD">
        <w:rPr>
          <w:rFonts w:ascii="仿宋" w:eastAsia="仿宋" w:hAnsi="仿宋" w:cs="微软雅黑" w:hint="eastAsia"/>
          <w:color w:val="000000"/>
          <w:sz w:val="28"/>
          <w:szCs w:val="28"/>
          <w:lang w:val="zh-CN"/>
        </w:rPr>
        <w:t>消毒供应中心追溯</w:t>
      </w:r>
      <w:r w:rsidR="008F2EDE">
        <w:rPr>
          <w:rFonts w:ascii="仿宋" w:eastAsia="仿宋" w:hAnsi="仿宋" w:cs="微软雅黑" w:hint="eastAsia"/>
          <w:color w:val="000000"/>
          <w:sz w:val="28"/>
          <w:szCs w:val="28"/>
          <w:lang w:val="zh-CN"/>
        </w:rPr>
        <w:t>系统</w:t>
      </w:r>
      <w:r>
        <w:rPr>
          <w:rFonts w:ascii="仿宋" w:eastAsia="仿宋" w:hAnsi="仿宋" w:cs="微软雅黑" w:hint="eastAsia"/>
          <w:color w:val="000000"/>
          <w:sz w:val="28"/>
          <w:szCs w:val="28"/>
          <w:lang w:val="zh-CN"/>
        </w:rPr>
        <w:t>”。</w:t>
      </w:r>
    </w:p>
    <w:p w14:paraId="371FB6F3" w14:textId="2FBACC19" w:rsidR="003560BB" w:rsidRDefault="00EF1572" w:rsidP="003560BB">
      <w:pPr>
        <w:pStyle w:val="af6"/>
        <w:numPr>
          <w:ilvl w:val="0"/>
          <w:numId w:val="14"/>
        </w:numPr>
        <w:autoSpaceDE w:val="0"/>
        <w:autoSpaceDN w:val="0"/>
        <w:adjustRightInd w:val="0"/>
        <w:spacing w:line="560" w:lineRule="exact"/>
        <w:ind w:left="0" w:firstLine="560"/>
        <w:rPr>
          <w:rFonts w:ascii="仿宋" w:eastAsia="仿宋" w:hAnsi="仿宋" w:cs="宋体"/>
          <w:color w:val="000000"/>
          <w:sz w:val="28"/>
          <w:szCs w:val="28"/>
          <w:u w:val="single"/>
          <w:lang w:val="zh-CN"/>
        </w:rPr>
      </w:pPr>
      <w:r w:rsidRPr="003560BB">
        <w:rPr>
          <w:rFonts w:ascii="仿宋" w:eastAsia="仿宋" w:hAnsi="仿宋" w:cs="微软雅黑" w:hint="eastAsia"/>
          <w:color w:val="000000"/>
          <w:sz w:val="28"/>
          <w:szCs w:val="28"/>
          <w:lang w:val="zh-CN"/>
        </w:rPr>
        <w:t>邀标项目名称：</w:t>
      </w:r>
      <w:proofErr w:type="gramStart"/>
      <w:r w:rsidRPr="003560BB">
        <w:rPr>
          <w:rFonts w:ascii="仿宋" w:eastAsia="仿宋" w:hAnsi="仿宋" w:cs="宋体" w:hint="eastAsia"/>
          <w:color w:val="000000"/>
          <w:sz w:val="28"/>
          <w:szCs w:val="28"/>
          <w:u w:val="single"/>
          <w:lang w:val="zh-CN"/>
        </w:rPr>
        <w:t>澳洋医院</w:t>
      </w:r>
      <w:proofErr w:type="gramEnd"/>
      <w:r w:rsidR="00A835AD">
        <w:rPr>
          <w:rFonts w:ascii="仿宋" w:eastAsia="仿宋" w:hAnsi="仿宋" w:cs="宋体" w:hint="eastAsia"/>
          <w:color w:val="000000"/>
          <w:sz w:val="28"/>
          <w:szCs w:val="28"/>
          <w:u w:val="single"/>
          <w:lang w:val="zh-CN"/>
        </w:rPr>
        <w:t>消毒供应中心追溯</w:t>
      </w:r>
      <w:r w:rsidRPr="003560BB">
        <w:rPr>
          <w:rFonts w:ascii="仿宋" w:eastAsia="仿宋" w:hAnsi="仿宋" w:cs="宋体" w:hint="eastAsia"/>
          <w:color w:val="000000"/>
          <w:sz w:val="28"/>
          <w:szCs w:val="28"/>
          <w:u w:val="single"/>
        </w:rPr>
        <w:t>系统</w:t>
      </w:r>
      <w:r w:rsidRPr="003560BB">
        <w:rPr>
          <w:rFonts w:ascii="仿宋" w:eastAsia="仿宋" w:hAnsi="仿宋" w:cs="宋体" w:hint="eastAsia"/>
          <w:color w:val="000000"/>
          <w:sz w:val="28"/>
          <w:szCs w:val="28"/>
          <w:u w:val="single"/>
          <w:lang w:val="zh-CN"/>
        </w:rPr>
        <w:t>项目</w:t>
      </w:r>
    </w:p>
    <w:p w14:paraId="56BA6A0F" w14:textId="77777777" w:rsidR="00261381" w:rsidRPr="003560BB" w:rsidRDefault="00EF1572" w:rsidP="003560BB">
      <w:pPr>
        <w:pStyle w:val="af6"/>
        <w:numPr>
          <w:ilvl w:val="0"/>
          <w:numId w:val="14"/>
        </w:numPr>
        <w:autoSpaceDE w:val="0"/>
        <w:autoSpaceDN w:val="0"/>
        <w:adjustRightInd w:val="0"/>
        <w:spacing w:line="560" w:lineRule="exact"/>
        <w:ind w:left="0" w:firstLine="560"/>
        <w:rPr>
          <w:rFonts w:ascii="仿宋" w:eastAsia="仿宋" w:hAnsi="仿宋" w:cs="宋体"/>
          <w:color w:val="000000"/>
          <w:sz w:val="28"/>
          <w:szCs w:val="28"/>
          <w:u w:val="single"/>
          <w:lang w:val="zh-CN"/>
        </w:rPr>
      </w:pPr>
      <w:r w:rsidRPr="003560BB">
        <w:rPr>
          <w:rFonts w:ascii="仿宋" w:eastAsia="仿宋" w:hAnsi="仿宋" w:cs="宋体" w:hint="eastAsia"/>
          <w:color w:val="000000"/>
          <w:sz w:val="28"/>
          <w:szCs w:val="28"/>
        </w:rPr>
        <w:t>邀</w:t>
      </w:r>
      <w:r w:rsidRPr="003560BB">
        <w:rPr>
          <w:rFonts w:ascii="仿宋" w:eastAsia="仿宋" w:hAnsi="仿宋" w:cs="宋体" w:hint="eastAsia"/>
          <w:color w:val="000000"/>
          <w:sz w:val="28"/>
          <w:szCs w:val="28"/>
          <w:lang w:val="zh-CN"/>
        </w:rPr>
        <w:t>标内容</w:t>
      </w:r>
    </w:p>
    <w:p w14:paraId="48839CDD" w14:textId="5C2C3390" w:rsidR="00EF1572" w:rsidRDefault="0094365A">
      <w:pPr>
        <w:autoSpaceDE w:val="0"/>
        <w:autoSpaceDN w:val="0"/>
        <w:adjustRightInd w:val="0"/>
        <w:spacing w:line="560" w:lineRule="exact"/>
        <w:ind w:firstLine="527"/>
        <w:rPr>
          <w:rFonts w:ascii="仿宋" w:eastAsia="仿宋" w:hAnsi="仿宋" w:cs="宋体"/>
          <w:color w:val="000000"/>
          <w:sz w:val="28"/>
          <w:szCs w:val="28"/>
          <w:lang w:val="zh-CN"/>
        </w:rPr>
      </w:pPr>
      <w:r>
        <w:rPr>
          <w:rFonts w:ascii="仿宋" w:eastAsia="仿宋" w:hAnsi="仿宋" w:cs="宋体" w:hint="eastAsia"/>
          <w:color w:val="000000"/>
          <w:sz w:val="28"/>
          <w:szCs w:val="28"/>
          <w:lang w:val="zh-CN"/>
        </w:rPr>
        <w:t>软件系统在满足“第三部分 功能需求说明书”要求的同时，实现以下设备</w:t>
      </w:r>
      <w:r w:rsidR="00A3282E">
        <w:rPr>
          <w:rFonts w:ascii="仿宋" w:eastAsia="仿宋" w:hAnsi="仿宋" w:cs="宋体" w:hint="eastAsia"/>
          <w:color w:val="000000"/>
          <w:sz w:val="28"/>
          <w:szCs w:val="28"/>
          <w:lang w:val="zh-CN"/>
        </w:rPr>
        <w:t>、系统</w:t>
      </w:r>
      <w:r>
        <w:rPr>
          <w:rFonts w:ascii="仿宋" w:eastAsia="仿宋" w:hAnsi="仿宋" w:cs="宋体" w:hint="eastAsia"/>
          <w:color w:val="000000"/>
          <w:sz w:val="28"/>
          <w:szCs w:val="28"/>
          <w:lang w:val="zh-CN"/>
        </w:rPr>
        <w:t>的接入</w:t>
      </w:r>
      <w:r w:rsidR="00455058">
        <w:rPr>
          <w:rFonts w:ascii="仿宋" w:eastAsia="仿宋" w:hAnsi="仿宋" w:cs="宋体" w:hint="eastAsia"/>
          <w:color w:val="000000"/>
          <w:sz w:val="28"/>
          <w:szCs w:val="28"/>
          <w:lang w:val="zh-CN"/>
        </w:rPr>
        <w:t>，以及后期新设备</w:t>
      </w:r>
      <w:r w:rsidR="00A3282E">
        <w:rPr>
          <w:rFonts w:ascii="仿宋" w:eastAsia="仿宋" w:hAnsi="仿宋" w:cs="宋体" w:hint="eastAsia"/>
          <w:color w:val="000000"/>
          <w:sz w:val="28"/>
          <w:szCs w:val="28"/>
          <w:lang w:val="zh-CN"/>
        </w:rPr>
        <w:t>、新系统</w:t>
      </w:r>
      <w:r w:rsidR="00455058">
        <w:rPr>
          <w:rFonts w:ascii="仿宋" w:eastAsia="仿宋" w:hAnsi="仿宋" w:cs="宋体" w:hint="eastAsia"/>
          <w:color w:val="000000"/>
          <w:sz w:val="28"/>
          <w:szCs w:val="28"/>
          <w:lang w:val="zh-CN"/>
        </w:rPr>
        <w:t>的接入。</w:t>
      </w:r>
    </w:p>
    <w:tbl>
      <w:tblPr>
        <w:tblW w:w="10269" w:type="dxa"/>
        <w:jc w:val="center"/>
        <w:tblLook w:val="04A0" w:firstRow="1" w:lastRow="0" w:firstColumn="1" w:lastColumn="0" w:noHBand="0" w:noVBand="1"/>
      </w:tblPr>
      <w:tblGrid>
        <w:gridCol w:w="754"/>
        <w:gridCol w:w="659"/>
        <w:gridCol w:w="2041"/>
        <w:gridCol w:w="1325"/>
        <w:gridCol w:w="1548"/>
        <w:gridCol w:w="785"/>
        <w:gridCol w:w="1530"/>
        <w:gridCol w:w="1627"/>
      </w:tblGrid>
      <w:tr w:rsidR="00A835AD" w:rsidRPr="0042183B" w14:paraId="79DFCED1" w14:textId="77777777" w:rsidTr="004546C3">
        <w:trPr>
          <w:trHeight w:val="272"/>
          <w:jc w:val="center"/>
        </w:trPr>
        <w:tc>
          <w:tcPr>
            <w:tcW w:w="7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B477DDA" w14:textId="77777777" w:rsidR="00A835AD" w:rsidRPr="0042183B" w:rsidRDefault="00A835AD" w:rsidP="001F0B25">
            <w:pPr>
              <w:rPr>
                <w:rFonts w:ascii="仿宋" w:eastAsia="仿宋" w:hAnsi="仿宋" w:cs="宋体"/>
                <w:b/>
                <w:bCs/>
                <w:color w:val="000000"/>
              </w:rPr>
            </w:pPr>
            <w:r w:rsidRPr="0042183B">
              <w:rPr>
                <w:rFonts w:ascii="仿宋" w:eastAsia="仿宋" w:hAnsi="仿宋" w:cs="宋体" w:hint="eastAsia"/>
                <w:b/>
                <w:bCs/>
                <w:color w:val="000000"/>
              </w:rPr>
              <w:t>硬件设备对接情况</w:t>
            </w:r>
          </w:p>
        </w:tc>
        <w:tc>
          <w:tcPr>
            <w:tcW w:w="659" w:type="dxa"/>
            <w:tcBorders>
              <w:top w:val="single" w:sz="4" w:space="0" w:color="auto"/>
              <w:left w:val="nil"/>
              <w:bottom w:val="single" w:sz="4" w:space="0" w:color="auto"/>
              <w:right w:val="single" w:sz="4" w:space="0" w:color="auto"/>
            </w:tcBorders>
            <w:shd w:val="clear" w:color="000000" w:fill="FFC000"/>
            <w:noWrap/>
            <w:vAlign w:val="center"/>
            <w:hideMark/>
          </w:tcPr>
          <w:p w14:paraId="20B3C37A" w14:textId="77777777" w:rsidR="00A835AD" w:rsidRPr="0042183B" w:rsidRDefault="00A835AD" w:rsidP="001F0B25">
            <w:pPr>
              <w:jc w:val="center"/>
              <w:rPr>
                <w:rFonts w:ascii="仿宋" w:eastAsia="仿宋" w:hAnsi="仿宋" w:cs="宋体"/>
                <w:b/>
                <w:bCs/>
                <w:color w:val="0070C0"/>
                <w:sz w:val="24"/>
              </w:rPr>
            </w:pPr>
            <w:r w:rsidRPr="0042183B">
              <w:rPr>
                <w:rFonts w:ascii="仿宋" w:eastAsia="仿宋" w:hAnsi="仿宋" w:cs="宋体" w:hint="eastAsia"/>
                <w:b/>
                <w:bCs/>
                <w:color w:val="0070C0"/>
                <w:sz w:val="24"/>
              </w:rPr>
              <w:t>序</w:t>
            </w:r>
          </w:p>
        </w:tc>
        <w:tc>
          <w:tcPr>
            <w:tcW w:w="2041" w:type="dxa"/>
            <w:tcBorders>
              <w:top w:val="single" w:sz="4" w:space="0" w:color="auto"/>
              <w:left w:val="nil"/>
              <w:bottom w:val="single" w:sz="4" w:space="0" w:color="auto"/>
              <w:right w:val="single" w:sz="4" w:space="0" w:color="auto"/>
            </w:tcBorders>
            <w:shd w:val="clear" w:color="000000" w:fill="FFC000"/>
            <w:noWrap/>
            <w:vAlign w:val="center"/>
            <w:hideMark/>
          </w:tcPr>
          <w:p w14:paraId="2B5EEA66" w14:textId="77777777" w:rsidR="00A835AD" w:rsidRPr="0042183B" w:rsidRDefault="00A835AD" w:rsidP="001F0B25">
            <w:pPr>
              <w:jc w:val="center"/>
              <w:rPr>
                <w:rFonts w:ascii="仿宋" w:eastAsia="仿宋" w:hAnsi="仿宋" w:cs="宋体"/>
                <w:b/>
                <w:bCs/>
                <w:color w:val="0070C0"/>
                <w:sz w:val="24"/>
              </w:rPr>
            </w:pPr>
            <w:r w:rsidRPr="0042183B">
              <w:rPr>
                <w:rFonts w:ascii="仿宋" w:eastAsia="仿宋" w:hAnsi="仿宋" w:cs="宋体" w:hint="eastAsia"/>
                <w:b/>
                <w:bCs/>
                <w:color w:val="0070C0"/>
                <w:sz w:val="24"/>
              </w:rPr>
              <w:t>设备类型</w:t>
            </w:r>
          </w:p>
        </w:tc>
        <w:tc>
          <w:tcPr>
            <w:tcW w:w="1325" w:type="dxa"/>
            <w:tcBorders>
              <w:top w:val="single" w:sz="4" w:space="0" w:color="auto"/>
              <w:left w:val="nil"/>
              <w:bottom w:val="single" w:sz="4" w:space="0" w:color="auto"/>
              <w:right w:val="single" w:sz="4" w:space="0" w:color="auto"/>
            </w:tcBorders>
            <w:shd w:val="clear" w:color="000000" w:fill="FFC000"/>
            <w:noWrap/>
            <w:vAlign w:val="center"/>
            <w:hideMark/>
          </w:tcPr>
          <w:p w14:paraId="7353250A" w14:textId="77777777" w:rsidR="00A835AD" w:rsidRPr="0042183B" w:rsidRDefault="00A835AD" w:rsidP="001F0B25">
            <w:pPr>
              <w:jc w:val="center"/>
              <w:rPr>
                <w:rFonts w:ascii="仿宋" w:eastAsia="仿宋" w:hAnsi="仿宋" w:cs="宋体"/>
                <w:b/>
                <w:bCs/>
                <w:color w:val="0070C0"/>
                <w:sz w:val="24"/>
              </w:rPr>
            </w:pPr>
            <w:r w:rsidRPr="0042183B">
              <w:rPr>
                <w:rFonts w:ascii="仿宋" w:eastAsia="仿宋" w:hAnsi="仿宋" w:cs="宋体" w:hint="eastAsia"/>
                <w:b/>
                <w:bCs/>
                <w:color w:val="0070C0"/>
                <w:sz w:val="24"/>
              </w:rPr>
              <w:t>厂家</w:t>
            </w:r>
          </w:p>
        </w:tc>
        <w:tc>
          <w:tcPr>
            <w:tcW w:w="1548" w:type="dxa"/>
            <w:tcBorders>
              <w:top w:val="single" w:sz="4" w:space="0" w:color="auto"/>
              <w:left w:val="nil"/>
              <w:bottom w:val="single" w:sz="4" w:space="0" w:color="auto"/>
              <w:right w:val="single" w:sz="4" w:space="0" w:color="auto"/>
            </w:tcBorders>
            <w:shd w:val="clear" w:color="000000" w:fill="FFC000"/>
            <w:noWrap/>
            <w:vAlign w:val="center"/>
            <w:hideMark/>
          </w:tcPr>
          <w:p w14:paraId="57C0F69A" w14:textId="77777777" w:rsidR="00A835AD" w:rsidRPr="0042183B" w:rsidRDefault="00A835AD" w:rsidP="001F0B25">
            <w:pPr>
              <w:jc w:val="center"/>
              <w:rPr>
                <w:rFonts w:ascii="仿宋" w:eastAsia="仿宋" w:hAnsi="仿宋" w:cs="宋体"/>
                <w:b/>
                <w:bCs/>
                <w:color w:val="0070C0"/>
                <w:sz w:val="24"/>
              </w:rPr>
            </w:pPr>
            <w:r w:rsidRPr="0042183B">
              <w:rPr>
                <w:rFonts w:ascii="仿宋" w:eastAsia="仿宋" w:hAnsi="仿宋" w:cs="宋体" w:hint="eastAsia"/>
                <w:b/>
                <w:bCs/>
                <w:color w:val="0070C0"/>
                <w:sz w:val="24"/>
              </w:rPr>
              <w:t>型号</w:t>
            </w:r>
          </w:p>
        </w:tc>
        <w:tc>
          <w:tcPr>
            <w:tcW w:w="785" w:type="dxa"/>
            <w:tcBorders>
              <w:top w:val="single" w:sz="4" w:space="0" w:color="auto"/>
              <w:left w:val="nil"/>
              <w:bottom w:val="single" w:sz="4" w:space="0" w:color="auto"/>
              <w:right w:val="single" w:sz="4" w:space="0" w:color="auto"/>
            </w:tcBorders>
            <w:shd w:val="clear" w:color="000000" w:fill="FFC000"/>
            <w:noWrap/>
            <w:vAlign w:val="center"/>
            <w:hideMark/>
          </w:tcPr>
          <w:p w14:paraId="20C16975" w14:textId="77777777" w:rsidR="00A835AD" w:rsidRPr="0042183B" w:rsidRDefault="00A835AD" w:rsidP="001F0B25">
            <w:pPr>
              <w:jc w:val="center"/>
              <w:rPr>
                <w:rFonts w:ascii="仿宋" w:eastAsia="仿宋" w:hAnsi="仿宋" w:cs="宋体"/>
                <w:b/>
                <w:bCs/>
                <w:color w:val="0070C0"/>
                <w:sz w:val="24"/>
              </w:rPr>
            </w:pPr>
            <w:r w:rsidRPr="0042183B">
              <w:rPr>
                <w:rFonts w:ascii="仿宋" w:eastAsia="仿宋" w:hAnsi="仿宋" w:cs="宋体" w:hint="eastAsia"/>
                <w:b/>
                <w:bCs/>
                <w:color w:val="0070C0"/>
                <w:sz w:val="24"/>
              </w:rPr>
              <w:t>数量</w:t>
            </w:r>
          </w:p>
        </w:tc>
        <w:tc>
          <w:tcPr>
            <w:tcW w:w="1530" w:type="dxa"/>
            <w:tcBorders>
              <w:top w:val="single" w:sz="4" w:space="0" w:color="auto"/>
              <w:left w:val="nil"/>
              <w:bottom w:val="single" w:sz="4" w:space="0" w:color="auto"/>
              <w:right w:val="single" w:sz="4" w:space="0" w:color="auto"/>
            </w:tcBorders>
            <w:shd w:val="clear" w:color="000000" w:fill="FFC000"/>
            <w:noWrap/>
            <w:vAlign w:val="center"/>
            <w:hideMark/>
          </w:tcPr>
          <w:p w14:paraId="36F77C7B" w14:textId="77777777" w:rsidR="00A835AD" w:rsidRPr="0042183B" w:rsidRDefault="00A835AD" w:rsidP="001F0B25">
            <w:pPr>
              <w:jc w:val="center"/>
              <w:rPr>
                <w:rFonts w:ascii="仿宋" w:eastAsia="仿宋" w:hAnsi="仿宋" w:cs="宋体"/>
                <w:b/>
                <w:bCs/>
                <w:color w:val="0070C0"/>
                <w:sz w:val="24"/>
              </w:rPr>
            </w:pPr>
            <w:r w:rsidRPr="0042183B">
              <w:rPr>
                <w:rFonts w:ascii="仿宋" w:eastAsia="仿宋" w:hAnsi="仿宋" w:cs="宋体" w:hint="eastAsia"/>
                <w:b/>
                <w:bCs/>
                <w:color w:val="0070C0"/>
                <w:sz w:val="24"/>
              </w:rPr>
              <w:t>是否带打印</w:t>
            </w:r>
          </w:p>
        </w:tc>
        <w:tc>
          <w:tcPr>
            <w:tcW w:w="1627" w:type="dxa"/>
            <w:tcBorders>
              <w:top w:val="single" w:sz="4" w:space="0" w:color="auto"/>
              <w:left w:val="nil"/>
              <w:bottom w:val="single" w:sz="4" w:space="0" w:color="auto"/>
              <w:right w:val="single" w:sz="4" w:space="0" w:color="auto"/>
            </w:tcBorders>
            <w:shd w:val="clear" w:color="000000" w:fill="FFC000"/>
            <w:noWrap/>
            <w:vAlign w:val="center"/>
            <w:hideMark/>
          </w:tcPr>
          <w:p w14:paraId="4F6F3F64" w14:textId="77777777" w:rsidR="00A835AD" w:rsidRPr="0042183B" w:rsidRDefault="00A835AD" w:rsidP="001F0B25">
            <w:pPr>
              <w:jc w:val="center"/>
              <w:rPr>
                <w:rFonts w:ascii="仿宋" w:eastAsia="仿宋" w:hAnsi="仿宋" w:cs="宋体"/>
                <w:b/>
                <w:bCs/>
                <w:color w:val="0070C0"/>
                <w:sz w:val="24"/>
              </w:rPr>
            </w:pPr>
            <w:r w:rsidRPr="0042183B">
              <w:rPr>
                <w:rFonts w:ascii="仿宋" w:eastAsia="仿宋" w:hAnsi="仿宋" w:cs="宋体" w:hint="eastAsia"/>
                <w:b/>
                <w:bCs/>
                <w:color w:val="0070C0"/>
                <w:sz w:val="24"/>
              </w:rPr>
              <w:t>备注</w:t>
            </w:r>
          </w:p>
        </w:tc>
      </w:tr>
      <w:tr w:rsidR="00A835AD" w:rsidRPr="0042183B" w14:paraId="380A4149" w14:textId="77777777" w:rsidTr="004546C3">
        <w:trPr>
          <w:trHeight w:val="295"/>
          <w:jc w:val="center"/>
        </w:trPr>
        <w:tc>
          <w:tcPr>
            <w:tcW w:w="754" w:type="dxa"/>
            <w:vMerge/>
            <w:tcBorders>
              <w:top w:val="single" w:sz="4" w:space="0" w:color="auto"/>
              <w:left w:val="single" w:sz="4" w:space="0" w:color="auto"/>
              <w:bottom w:val="single" w:sz="4" w:space="0" w:color="auto"/>
              <w:right w:val="single" w:sz="4" w:space="0" w:color="auto"/>
            </w:tcBorders>
            <w:vAlign w:val="center"/>
            <w:hideMark/>
          </w:tcPr>
          <w:p w14:paraId="1A0E32EC" w14:textId="77777777" w:rsidR="00A835AD" w:rsidRPr="0042183B" w:rsidRDefault="00A835AD" w:rsidP="001F0B25">
            <w:pPr>
              <w:rPr>
                <w:rFonts w:ascii="仿宋" w:eastAsia="仿宋" w:hAnsi="仿宋" w:cs="宋体"/>
                <w:b/>
                <w:bCs/>
                <w:color w:val="000000"/>
              </w:rPr>
            </w:pPr>
          </w:p>
        </w:tc>
        <w:tc>
          <w:tcPr>
            <w:tcW w:w="659" w:type="dxa"/>
            <w:tcBorders>
              <w:top w:val="nil"/>
              <w:left w:val="nil"/>
              <w:bottom w:val="single" w:sz="4" w:space="0" w:color="auto"/>
              <w:right w:val="single" w:sz="4" w:space="0" w:color="auto"/>
            </w:tcBorders>
            <w:shd w:val="clear" w:color="auto" w:fill="auto"/>
            <w:noWrap/>
            <w:vAlign w:val="center"/>
            <w:hideMark/>
          </w:tcPr>
          <w:p w14:paraId="2DC4391D" w14:textId="77777777" w:rsidR="00A835AD" w:rsidRPr="0042183B" w:rsidRDefault="00A835AD" w:rsidP="001F0B25">
            <w:pPr>
              <w:jc w:val="center"/>
              <w:rPr>
                <w:rFonts w:ascii="仿宋" w:eastAsia="仿宋" w:hAnsi="仿宋" w:cs="宋体"/>
                <w:color w:val="000000"/>
              </w:rPr>
            </w:pPr>
            <w:r w:rsidRPr="0042183B">
              <w:rPr>
                <w:rFonts w:ascii="仿宋" w:eastAsia="仿宋" w:hAnsi="仿宋" w:cs="宋体" w:hint="eastAsia"/>
                <w:color w:val="000000"/>
              </w:rPr>
              <w:t>1</w:t>
            </w:r>
          </w:p>
        </w:tc>
        <w:tc>
          <w:tcPr>
            <w:tcW w:w="2041" w:type="dxa"/>
            <w:tcBorders>
              <w:top w:val="nil"/>
              <w:left w:val="nil"/>
              <w:bottom w:val="single" w:sz="4" w:space="0" w:color="auto"/>
              <w:right w:val="single" w:sz="4" w:space="0" w:color="auto"/>
            </w:tcBorders>
            <w:shd w:val="clear" w:color="auto" w:fill="auto"/>
            <w:noWrap/>
            <w:vAlign w:val="center"/>
            <w:hideMark/>
          </w:tcPr>
          <w:p w14:paraId="5BCFDBE9" w14:textId="77777777" w:rsidR="00A835AD" w:rsidRPr="0042183B" w:rsidRDefault="00A835AD" w:rsidP="001F0B25">
            <w:pPr>
              <w:rPr>
                <w:rFonts w:ascii="仿宋" w:eastAsia="仿宋" w:hAnsi="仿宋" w:cs="宋体"/>
                <w:color w:val="000000"/>
              </w:rPr>
            </w:pPr>
            <w:r w:rsidRPr="0042183B">
              <w:rPr>
                <w:rFonts w:ascii="仿宋" w:eastAsia="仿宋" w:hAnsi="仿宋" w:cs="宋体" w:hint="eastAsia"/>
                <w:color w:val="000000"/>
              </w:rPr>
              <w:t>全自动清洗消毒器</w:t>
            </w:r>
          </w:p>
        </w:tc>
        <w:tc>
          <w:tcPr>
            <w:tcW w:w="1325" w:type="dxa"/>
            <w:tcBorders>
              <w:top w:val="nil"/>
              <w:left w:val="nil"/>
              <w:bottom w:val="single" w:sz="4" w:space="0" w:color="auto"/>
              <w:right w:val="single" w:sz="4" w:space="0" w:color="auto"/>
            </w:tcBorders>
            <w:shd w:val="clear" w:color="auto" w:fill="auto"/>
            <w:noWrap/>
            <w:vAlign w:val="center"/>
            <w:hideMark/>
          </w:tcPr>
          <w:p w14:paraId="50345355" w14:textId="77777777" w:rsidR="00A835AD" w:rsidRPr="0042183B" w:rsidRDefault="00A835AD" w:rsidP="001F0B25">
            <w:pPr>
              <w:jc w:val="center"/>
              <w:rPr>
                <w:rFonts w:ascii="仿宋" w:eastAsia="仿宋" w:hAnsi="仿宋" w:cs="宋体"/>
                <w:color w:val="000000"/>
              </w:rPr>
            </w:pPr>
            <w:r w:rsidRPr="0042183B">
              <w:rPr>
                <w:rFonts w:ascii="仿宋" w:eastAsia="仿宋" w:hAnsi="仿宋" w:cs="宋体" w:hint="eastAsia"/>
                <w:color w:val="000000"/>
              </w:rPr>
              <w:t>新华</w:t>
            </w:r>
          </w:p>
        </w:tc>
        <w:tc>
          <w:tcPr>
            <w:tcW w:w="1548" w:type="dxa"/>
            <w:tcBorders>
              <w:top w:val="nil"/>
              <w:left w:val="nil"/>
              <w:bottom w:val="single" w:sz="4" w:space="0" w:color="auto"/>
              <w:right w:val="single" w:sz="4" w:space="0" w:color="auto"/>
            </w:tcBorders>
            <w:shd w:val="clear" w:color="auto" w:fill="auto"/>
            <w:noWrap/>
            <w:vAlign w:val="center"/>
            <w:hideMark/>
          </w:tcPr>
          <w:p w14:paraId="026DCDFB" w14:textId="77777777" w:rsidR="00A835AD" w:rsidRPr="0042183B" w:rsidRDefault="00A835AD" w:rsidP="001F0B25">
            <w:pPr>
              <w:rPr>
                <w:rFonts w:ascii="仿宋" w:eastAsia="仿宋" w:hAnsi="仿宋" w:cs="宋体"/>
                <w:color w:val="000000"/>
              </w:rPr>
            </w:pPr>
            <w:r w:rsidRPr="0042183B">
              <w:rPr>
                <w:rFonts w:ascii="仿宋" w:eastAsia="仿宋" w:hAnsi="仿宋" w:cs="宋体" w:hint="eastAsia"/>
                <w:color w:val="000000"/>
              </w:rPr>
              <w:t>rapid-A-520</w:t>
            </w:r>
          </w:p>
        </w:tc>
        <w:tc>
          <w:tcPr>
            <w:tcW w:w="785" w:type="dxa"/>
            <w:tcBorders>
              <w:top w:val="nil"/>
              <w:left w:val="nil"/>
              <w:bottom w:val="single" w:sz="4" w:space="0" w:color="auto"/>
              <w:right w:val="single" w:sz="4" w:space="0" w:color="auto"/>
            </w:tcBorders>
            <w:shd w:val="clear" w:color="auto" w:fill="auto"/>
            <w:noWrap/>
            <w:vAlign w:val="center"/>
            <w:hideMark/>
          </w:tcPr>
          <w:p w14:paraId="4983D174" w14:textId="77777777" w:rsidR="00A835AD" w:rsidRPr="0042183B" w:rsidRDefault="00A835AD" w:rsidP="001F0B25">
            <w:pPr>
              <w:jc w:val="center"/>
              <w:rPr>
                <w:rFonts w:ascii="仿宋" w:eastAsia="仿宋" w:hAnsi="仿宋" w:cs="宋体"/>
                <w:color w:val="000000"/>
              </w:rPr>
            </w:pPr>
            <w:r w:rsidRPr="0042183B">
              <w:rPr>
                <w:rFonts w:ascii="仿宋" w:eastAsia="仿宋" w:hAnsi="仿宋" w:cs="宋体" w:hint="eastAsia"/>
                <w:color w:val="000000"/>
              </w:rPr>
              <w:t>2</w:t>
            </w:r>
          </w:p>
        </w:tc>
        <w:tc>
          <w:tcPr>
            <w:tcW w:w="1530" w:type="dxa"/>
            <w:tcBorders>
              <w:top w:val="nil"/>
              <w:left w:val="nil"/>
              <w:bottom w:val="single" w:sz="4" w:space="0" w:color="auto"/>
              <w:right w:val="single" w:sz="4" w:space="0" w:color="auto"/>
            </w:tcBorders>
            <w:shd w:val="clear" w:color="auto" w:fill="auto"/>
            <w:noWrap/>
            <w:vAlign w:val="center"/>
            <w:hideMark/>
          </w:tcPr>
          <w:p w14:paraId="61071C9E" w14:textId="77777777" w:rsidR="00A835AD" w:rsidRPr="0042183B" w:rsidRDefault="00A835AD" w:rsidP="001F0B25">
            <w:pPr>
              <w:jc w:val="center"/>
              <w:rPr>
                <w:rFonts w:ascii="仿宋" w:eastAsia="仿宋" w:hAnsi="仿宋" w:cs="宋体"/>
                <w:color w:val="000000"/>
              </w:rPr>
            </w:pPr>
            <w:r w:rsidRPr="0042183B">
              <w:rPr>
                <w:rFonts w:ascii="仿宋" w:eastAsia="仿宋" w:hAnsi="仿宋" w:cs="宋体" w:hint="eastAsia"/>
                <w:color w:val="000000"/>
              </w:rPr>
              <w:t>√</w:t>
            </w:r>
          </w:p>
        </w:tc>
        <w:tc>
          <w:tcPr>
            <w:tcW w:w="1627" w:type="dxa"/>
            <w:vMerge w:val="restart"/>
            <w:tcBorders>
              <w:top w:val="nil"/>
              <w:left w:val="single" w:sz="4" w:space="0" w:color="auto"/>
              <w:bottom w:val="single" w:sz="4" w:space="0" w:color="auto"/>
              <w:right w:val="single" w:sz="4" w:space="0" w:color="auto"/>
            </w:tcBorders>
            <w:shd w:val="clear" w:color="auto" w:fill="auto"/>
            <w:vAlign w:val="center"/>
            <w:hideMark/>
          </w:tcPr>
          <w:p w14:paraId="68E1C332" w14:textId="77777777" w:rsidR="00A835AD" w:rsidRPr="0042183B" w:rsidRDefault="00A835AD" w:rsidP="001F0B25">
            <w:pPr>
              <w:rPr>
                <w:rFonts w:ascii="仿宋" w:eastAsia="仿宋" w:hAnsi="仿宋" w:cs="宋体"/>
                <w:color w:val="000000"/>
              </w:rPr>
            </w:pPr>
            <w:r w:rsidRPr="0042183B">
              <w:rPr>
                <w:rFonts w:ascii="仿宋" w:eastAsia="仿宋" w:hAnsi="仿宋" w:cs="宋体" w:hint="eastAsia"/>
                <w:color w:val="000000"/>
              </w:rPr>
              <w:t>如果CSSD可以对接设备，请单独报价。如果不能对接，则使用</w:t>
            </w:r>
            <w:proofErr w:type="gramStart"/>
            <w:r w:rsidRPr="0042183B">
              <w:rPr>
                <w:rFonts w:ascii="仿宋" w:eastAsia="仿宋" w:hAnsi="仿宋" w:cs="宋体" w:hint="eastAsia"/>
                <w:color w:val="000000"/>
              </w:rPr>
              <w:t>高拍仪</w:t>
            </w:r>
            <w:proofErr w:type="gramEnd"/>
            <w:r w:rsidRPr="0042183B">
              <w:rPr>
                <w:rFonts w:ascii="仿宋" w:eastAsia="仿宋" w:hAnsi="仿宋" w:cs="宋体" w:hint="eastAsia"/>
                <w:color w:val="000000"/>
              </w:rPr>
              <w:t>拍摄图片上传CSSD中</w:t>
            </w:r>
          </w:p>
        </w:tc>
      </w:tr>
      <w:tr w:rsidR="00A835AD" w:rsidRPr="0042183B" w14:paraId="3E616431" w14:textId="77777777" w:rsidTr="004546C3">
        <w:trPr>
          <w:trHeight w:val="295"/>
          <w:jc w:val="center"/>
        </w:trPr>
        <w:tc>
          <w:tcPr>
            <w:tcW w:w="754" w:type="dxa"/>
            <w:vMerge/>
            <w:tcBorders>
              <w:top w:val="single" w:sz="4" w:space="0" w:color="auto"/>
              <w:left w:val="single" w:sz="4" w:space="0" w:color="auto"/>
              <w:bottom w:val="single" w:sz="4" w:space="0" w:color="auto"/>
              <w:right w:val="single" w:sz="4" w:space="0" w:color="auto"/>
            </w:tcBorders>
            <w:vAlign w:val="center"/>
            <w:hideMark/>
          </w:tcPr>
          <w:p w14:paraId="7C776B7A" w14:textId="77777777" w:rsidR="00A835AD" w:rsidRPr="0042183B" w:rsidRDefault="00A835AD" w:rsidP="001F0B25">
            <w:pPr>
              <w:rPr>
                <w:rFonts w:ascii="仿宋" w:eastAsia="仿宋" w:hAnsi="仿宋" w:cs="宋体"/>
                <w:b/>
                <w:bCs/>
                <w:color w:val="000000"/>
              </w:rPr>
            </w:pPr>
          </w:p>
        </w:tc>
        <w:tc>
          <w:tcPr>
            <w:tcW w:w="659" w:type="dxa"/>
            <w:tcBorders>
              <w:top w:val="nil"/>
              <w:left w:val="nil"/>
              <w:bottom w:val="single" w:sz="4" w:space="0" w:color="auto"/>
              <w:right w:val="single" w:sz="4" w:space="0" w:color="auto"/>
            </w:tcBorders>
            <w:shd w:val="clear" w:color="auto" w:fill="auto"/>
            <w:noWrap/>
            <w:vAlign w:val="center"/>
            <w:hideMark/>
          </w:tcPr>
          <w:p w14:paraId="0C631EFC" w14:textId="77777777" w:rsidR="00A835AD" w:rsidRPr="0042183B" w:rsidRDefault="00A835AD" w:rsidP="001F0B25">
            <w:pPr>
              <w:jc w:val="center"/>
              <w:rPr>
                <w:rFonts w:ascii="仿宋" w:eastAsia="仿宋" w:hAnsi="仿宋" w:cs="宋体"/>
                <w:color w:val="000000"/>
              </w:rPr>
            </w:pPr>
            <w:r w:rsidRPr="0042183B">
              <w:rPr>
                <w:rFonts w:ascii="仿宋" w:eastAsia="仿宋" w:hAnsi="仿宋" w:cs="宋体" w:hint="eastAsia"/>
                <w:color w:val="000000"/>
              </w:rPr>
              <w:t>2</w:t>
            </w:r>
          </w:p>
        </w:tc>
        <w:tc>
          <w:tcPr>
            <w:tcW w:w="2041" w:type="dxa"/>
            <w:tcBorders>
              <w:top w:val="nil"/>
              <w:left w:val="nil"/>
              <w:bottom w:val="single" w:sz="4" w:space="0" w:color="auto"/>
              <w:right w:val="single" w:sz="4" w:space="0" w:color="auto"/>
            </w:tcBorders>
            <w:shd w:val="clear" w:color="auto" w:fill="auto"/>
            <w:noWrap/>
            <w:vAlign w:val="center"/>
            <w:hideMark/>
          </w:tcPr>
          <w:p w14:paraId="51A8602B" w14:textId="77777777" w:rsidR="00A835AD" w:rsidRPr="0042183B" w:rsidRDefault="00A835AD" w:rsidP="001F0B25">
            <w:pPr>
              <w:rPr>
                <w:rFonts w:ascii="仿宋" w:eastAsia="仿宋" w:hAnsi="仿宋" w:cs="宋体"/>
                <w:color w:val="000000"/>
              </w:rPr>
            </w:pPr>
            <w:r w:rsidRPr="0042183B">
              <w:rPr>
                <w:rFonts w:ascii="仿宋" w:eastAsia="仿宋" w:hAnsi="仿宋" w:cs="宋体" w:hint="eastAsia"/>
                <w:color w:val="000000"/>
              </w:rPr>
              <w:t>压力蒸汽灭菌器</w:t>
            </w:r>
          </w:p>
        </w:tc>
        <w:tc>
          <w:tcPr>
            <w:tcW w:w="1325" w:type="dxa"/>
            <w:tcBorders>
              <w:top w:val="nil"/>
              <w:left w:val="nil"/>
              <w:bottom w:val="single" w:sz="4" w:space="0" w:color="auto"/>
              <w:right w:val="single" w:sz="4" w:space="0" w:color="auto"/>
            </w:tcBorders>
            <w:shd w:val="clear" w:color="auto" w:fill="auto"/>
            <w:noWrap/>
            <w:vAlign w:val="center"/>
            <w:hideMark/>
          </w:tcPr>
          <w:p w14:paraId="437E3B6C" w14:textId="77777777" w:rsidR="00A835AD" w:rsidRPr="0042183B" w:rsidRDefault="00A835AD" w:rsidP="001F0B25">
            <w:pPr>
              <w:jc w:val="center"/>
              <w:rPr>
                <w:rFonts w:ascii="仿宋" w:eastAsia="仿宋" w:hAnsi="仿宋" w:cs="宋体"/>
                <w:color w:val="000000"/>
              </w:rPr>
            </w:pPr>
            <w:proofErr w:type="gramStart"/>
            <w:r w:rsidRPr="0042183B">
              <w:rPr>
                <w:rFonts w:ascii="仿宋" w:eastAsia="仿宋" w:hAnsi="仿宋" w:cs="宋体" w:hint="eastAsia"/>
                <w:color w:val="000000"/>
              </w:rPr>
              <w:t>洁定</w:t>
            </w:r>
            <w:proofErr w:type="gramEnd"/>
          </w:p>
        </w:tc>
        <w:tc>
          <w:tcPr>
            <w:tcW w:w="1548" w:type="dxa"/>
            <w:tcBorders>
              <w:top w:val="nil"/>
              <w:left w:val="nil"/>
              <w:bottom w:val="single" w:sz="4" w:space="0" w:color="auto"/>
              <w:right w:val="single" w:sz="4" w:space="0" w:color="auto"/>
            </w:tcBorders>
            <w:shd w:val="clear" w:color="auto" w:fill="auto"/>
            <w:noWrap/>
            <w:vAlign w:val="center"/>
            <w:hideMark/>
          </w:tcPr>
          <w:p w14:paraId="5CBA63FE" w14:textId="77777777" w:rsidR="00A835AD" w:rsidRPr="0042183B" w:rsidRDefault="00A835AD" w:rsidP="001F0B25">
            <w:pPr>
              <w:rPr>
                <w:rFonts w:ascii="仿宋" w:eastAsia="仿宋" w:hAnsi="仿宋" w:cs="宋体"/>
                <w:color w:val="000000"/>
              </w:rPr>
            </w:pPr>
            <w:r w:rsidRPr="0042183B">
              <w:rPr>
                <w:rFonts w:ascii="仿宋" w:eastAsia="仿宋" w:hAnsi="仿宋" w:cs="宋体" w:hint="eastAsia"/>
                <w:color w:val="000000"/>
              </w:rPr>
              <w:t>HS6617</w:t>
            </w:r>
          </w:p>
        </w:tc>
        <w:tc>
          <w:tcPr>
            <w:tcW w:w="785" w:type="dxa"/>
            <w:tcBorders>
              <w:top w:val="nil"/>
              <w:left w:val="nil"/>
              <w:bottom w:val="single" w:sz="4" w:space="0" w:color="auto"/>
              <w:right w:val="single" w:sz="4" w:space="0" w:color="auto"/>
            </w:tcBorders>
            <w:shd w:val="clear" w:color="auto" w:fill="auto"/>
            <w:noWrap/>
            <w:vAlign w:val="center"/>
            <w:hideMark/>
          </w:tcPr>
          <w:p w14:paraId="759AE53B" w14:textId="77777777" w:rsidR="00A835AD" w:rsidRPr="0042183B" w:rsidRDefault="00A835AD" w:rsidP="001F0B25">
            <w:pPr>
              <w:jc w:val="center"/>
              <w:rPr>
                <w:rFonts w:ascii="仿宋" w:eastAsia="仿宋" w:hAnsi="仿宋" w:cs="宋体"/>
                <w:color w:val="000000"/>
              </w:rPr>
            </w:pPr>
            <w:r w:rsidRPr="0042183B">
              <w:rPr>
                <w:rFonts w:ascii="仿宋" w:eastAsia="仿宋" w:hAnsi="仿宋" w:cs="宋体" w:hint="eastAsia"/>
                <w:color w:val="000000"/>
              </w:rPr>
              <w:t>2</w:t>
            </w:r>
          </w:p>
        </w:tc>
        <w:tc>
          <w:tcPr>
            <w:tcW w:w="1530" w:type="dxa"/>
            <w:tcBorders>
              <w:top w:val="nil"/>
              <w:left w:val="nil"/>
              <w:bottom w:val="single" w:sz="4" w:space="0" w:color="auto"/>
              <w:right w:val="single" w:sz="4" w:space="0" w:color="auto"/>
            </w:tcBorders>
            <w:shd w:val="clear" w:color="auto" w:fill="auto"/>
            <w:noWrap/>
            <w:vAlign w:val="center"/>
            <w:hideMark/>
          </w:tcPr>
          <w:p w14:paraId="52590018" w14:textId="77777777" w:rsidR="00A835AD" w:rsidRPr="0042183B" w:rsidRDefault="00A835AD" w:rsidP="001F0B25">
            <w:pPr>
              <w:jc w:val="center"/>
              <w:rPr>
                <w:rFonts w:ascii="仿宋" w:eastAsia="仿宋" w:hAnsi="仿宋" w:cs="宋体"/>
                <w:color w:val="000000"/>
              </w:rPr>
            </w:pPr>
            <w:r w:rsidRPr="0042183B">
              <w:rPr>
                <w:rFonts w:ascii="仿宋" w:eastAsia="仿宋" w:hAnsi="仿宋" w:cs="宋体" w:hint="eastAsia"/>
                <w:color w:val="000000"/>
              </w:rPr>
              <w:t>√</w:t>
            </w:r>
          </w:p>
        </w:tc>
        <w:tc>
          <w:tcPr>
            <w:tcW w:w="1627" w:type="dxa"/>
            <w:vMerge/>
            <w:tcBorders>
              <w:top w:val="nil"/>
              <w:left w:val="single" w:sz="4" w:space="0" w:color="auto"/>
              <w:bottom w:val="single" w:sz="4" w:space="0" w:color="auto"/>
              <w:right w:val="single" w:sz="4" w:space="0" w:color="auto"/>
            </w:tcBorders>
            <w:vAlign w:val="center"/>
            <w:hideMark/>
          </w:tcPr>
          <w:p w14:paraId="3B6575B5" w14:textId="77777777" w:rsidR="00A835AD" w:rsidRPr="0042183B" w:rsidRDefault="00A835AD" w:rsidP="001F0B25">
            <w:pPr>
              <w:rPr>
                <w:rFonts w:ascii="仿宋" w:eastAsia="仿宋" w:hAnsi="仿宋" w:cs="宋体"/>
                <w:color w:val="000000"/>
              </w:rPr>
            </w:pPr>
          </w:p>
        </w:tc>
      </w:tr>
      <w:tr w:rsidR="00A835AD" w:rsidRPr="0042183B" w14:paraId="79BDA164" w14:textId="77777777" w:rsidTr="004546C3">
        <w:trPr>
          <w:trHeight w:val="295"/>
          <w:jc w:val="center"/>
        </w:trPr>
        <w:tc>
          <w:tcPr>
            <w:tcW w:w="754" w:type="dxa"/>
            <w:vMerge/>
            <w:tcBorders>
              <w:top w:val="single" w:sz="4" w:space="0" w:color="auto"/>
              <w:left w:val="single" w:sz="4" w:space="0" w:color="auto"/>
              <w:bottom w:val="single" w:sz="4" w:space="0" w:color="auto"/>
              <w:right w:val="single" w:sz="4" w:space="0" w:color="auto"/>
            </w:tcBorders>
            <w:vAlign w:val="center"/>
            <w:hideMark/>
          </w:tcPr>
          <w:p w14:paraId="394D718F" w14:textId="77777777" w:rsidR="00A835AD" w:rsidRPr="0042183B" w:rsidRDefault="00A835AD" w:rsidP="001F0B25">
            <w:pPr>
              <w:rPr>
                <w:rFonts w:ascii="仿宋" w:eastAsia="仿宋" w:hAnsi="仿宋" w:cs="宋体"/>
                <w:b/>
                <w:bCs/>
                <w:color w:val="000000"/>
              </w:rPr>
            </w:pPr>
          </w:p>
        </w:tc>
        <w:tc>
          <w:tcPr>
            <w:tcW w:w="659" w:type="dxa"/>
            <w:tcBorders>
              <w:top w:val="nil"/>
              <w:left w:val="nil"/>
              <w:bottom w:val="single" w:sz="4" w:space="0" w:color="auto"/>
              <w:right w:val="single" w:sz="4" w:space="0" w:color="auto"/>
            </w:tcBorders>
            <w:shd w:val="clear" w:color="auto" w:fill="auto"/>
            <w:noWrap/>
            <w:vAlign w:val="center"/>
            <w:hideMark/>
          </w:tcPr>
          <w:p w14:paraId="6B0A58E8" w14:textId="77777777" w:rsidR="00A835AD" w:rsidRPr="0042183B" w:rsidRDefault="00A835AD" w:rsidP="001F0B25">
            <w:pPr>
              <w:jc w:val="center"/>
              <w:rPr>
                <w:rFonts w:ascii="仿宋" w:eastAsia="仿宋" w:hAnsi="仿宋" w:cs="宋体"/>
                <w:color w:val="000000"/>
              </w:rPr>
            </w:pPr>
            <w:r w:rsidRPr="0042183B">
              <w:rPr>
                <w:rFonts w:ascii="仿宋" w:eastAsia="仿宋" w:hAnsi="仿宋" w:cs="宋体" w:hint="eastAsia"/>
                <w:color w:val="000000"/>
              </w:rPr>
              <w:t>4</w:t>
            </w:r>
          </w:p>
        </w:tc>
        <w:tc>
          <w:tcPr>
            <w:tcW w:w="2041" w:type="dxa"/>
            <w:tcBorders>
              <w:top w:val="nil"/>
              <w:left w:val="nil"/>
              <w:bottom w:val="single" w:sz="4" w:space="0" w:color="auto"/>
              <w:right w:val="single" w:sz="4" w:space="0" w:color="auto"/>
            </w:tcBorders>
            <w:shd w:val="clear" w:color="auto" w:fill="auto"/>
            <w:noWrap/>
            <w:vAlign w:val="center"/>
            <w:hideMark/>
          </w:tcPr>
          <w:p w14:paraId="0701B3F2" w14:textId="77777777" w:rsidR="00A835AD" w:rsidRPr="0042183B" w:rsidRDefault="00A835AD" w:rsidP="001F0B25">
            <w:pPr>
              <w:rPr>
                <w:rFonts w:ascii="仿宋" w:eastAsia="仿宋" w:hAnsi="仿宋" w:cs="宋体"/>
                <w:color w:val="000000"/>
              </w:rPr>
            </w:pPr>
            <w:r w:rsidRPr="0042183B">
              <w:rPr>
                <w:rFonts w:ascii="仿宋" w:eastAsia="仿宋" w:hAnsi="仿宋" w:cs="宋体" w:hint="eastAsia"/>
                <w:color w:val="000000"/>
              </w:rPr>
              <w:t>压力蒸汽灭菌器</w:t>
            </w:r>
          </w:p>
        </w:tc>
        <w:tc>
          <w:tcPr>
            <w:tcW w:w="1325" w:type="dxa"/>
            <w:tcBorders>
              <w:top w:val="nil"/>
              <w:left w:val="nil"/>
              <w:bottom w:val="single" w:sz="4" w:space="0" w:color="auto"/>
              <w:right w:val="single" w:sz="4" w:space="0" w:color="auto"/>
            </w:tcBorders>
            <w:shd w:val="clear" w:color="auto" w:fill="auto"/>
            <w:noWrap/>
            <w:vAlign w:val="center"/>
            <w:hideMark/>
          </w:tcPr>
          <w:p w14:paraId="67610189" w14:textId="77777777" w:rsidR="00A835AD" w:rsidRPr="0042183B" w:rsidRDefault="00A835AD" w:rsidP="001F0B25">
            <w:pPr>
              <w:jc w:val="center"/>
              <w:rPr>
                <w:rFonts w:ascii="仿宋" w:eastAsia="仿宋" w:hAnsi="仿宋" w:cs="宋体"/>
                <w:color w:val="000000"/>
              </w:rPr>
            </w:pPr>
            <w:r w:rsidRPr="0042183B">
              <w:rPr>
                <w:rFonts w:ascii="仿宋" w:eastAsia="仿宋" w:hAnsi="仿宋" w:cs="宋体" w:hint="eastAsia"/>
                <w:color w:val="000000"/>
              </w:rPr>
              <w:t>新华</w:t>
            </w:r>
          </w:p>
        </w:tc>
        <w:tc>
          <w:tcPr>
            <w:tcW w:w="1548" w:type="dxa"/>
            <w:tcBorders>
              <w:top w:val="nil"/>
              <w:left w:val="nil"/>
              <w:bottom w:val="single" w:sz="4" w:space="0" w:color="auto"/>
              <w:right w:val="single" w:sz="4" w:space="0" w:color="auto"/>
            </w:tcBorders>
            <w:shd w:val="clear" w:color="auto" w:fill="auto"/>
            <w:noWrap/>
            <w:vAlign w:val="center"/>
            <w:hideMark/>
          </w:tcPr>
          <w:p w14:paraId="0F84CE92" w14:textId="77777777" w:rsidR="00A835AD" w:rsidRPr="0042183B" w:rsidRDefault="00A835AD" w:rsidP="001F0B25">
            <w:pPr>
              <w:rPr>
                <w:rFonts w:ascii="仿宋" w:eastAsia="仿宋" w:hAnsi="仿宋" w:cs="宋体"/>
                <w:color w:val="000000"/>
              </w:rPr>
            </w:pPr>
            <w:r w:rsidRPr="0042183B">
              <w:rPr>
                <w:rFonts w:ascii="仿宋" w:eastAsia="仿宋" w:hAnsi="仿宋" w:cs="宋体" w:hint="eastAsia"/>
                <w:color w:val="000000"/>
              </w:rPr>
              <w:t>XGI.DMAD-1.0</w:t>
            </w:r>
          </w:p>
        </w:tc>
        <w:tc>
          <w:tcPr>
            <w:tcW w:w="785" w:type="dxa"/>
            <w:tcBorders>
              <w:top w:val="nil"/>
              <w:left w:val="nil"/>
              <w:bottom w:val="single" w:sz="4" w:space="0" w:color="auto"/>
              <w:right w:val="single" w:sz="4" w:space="0" w:color="auto"/>
            </w:tcBorders>
            <w:shd w:val="clear" w:color="auto" w:fill="auto"/>
            <w:noWrap/>
            <w:vAlign w:val="center"/>
            <w:hideMark/>
          </w:tcPr>
          <w:p w14:paraId="74F57CCB" w14:textId="77777777" w:rsidR="00A835AD" w:rsidRPr="0042183B" w:rsidRDefault="00A835AD" w:rsidP="001F0B25">
            <w:pPr>
              <w:jc w:val="center"/>
              <w:rPr>
                <w:rFonts w:ascii="仿宋" w:eastAsia="仿宋" w:hAnsi="仿宋" w:cs="宋体"/>
                <w:color w:val="000000"/>
              </w:rPr>
            </w:pPr>
            <w:r w:rsidRPr="0042183B">
              <w:rPr>
                <w:rFonts w:ascii="仿宋" w:eastAsia="仿宋" w:hAnsi="仿宋" w:cs="宋体" w:hint="eastAsia"/>
                <w:color w:val="000000"/>
              </w:rPr>
              <w:t>1</w:t>
            </w:r>
          </w:p>
        </w:tc>
        <w:tc>
          <w:tcPr>
            <w:tcW w:w="1530" w:type="dxa"/>
            <w:tcBorders>
              <w:top w:val="nil"/>
              <w:left w:val="nil"/>
              <w:bottom w:val="single" w:sz="4" w:space="0" w:color="auto"/>
              <w:right w:val="single" w:sz="4" w:space="0" w:color="auto"/>
            </w:tcBorders>
            <w:shd w:val="clear" w:color="auto" w:fill="auto"/>
            <w:noWrap/>
            <w:vAlign w:val="center"/>
            <w:hideMark/>
          </w:tcPr>
          <w:p w14:paraId="08C17C13" w14:textId="77777777" w:rsidR="00A835AD" w:rsidRPr="0042183B" w:rsidRDefault="00A835AD" w:rsidP="001F0B25">
            <w:pPr>
              <w:jc w:val="center"/>
              <w:rPr>
                <w:rFonts w:ascii="仿宋" w:eastAsia="仿宋" w:hAnsi="仿宋" w:cs="宋体"/>
                <w:color w:val="000000"/>
              </w:rPr>
            </w:pPr>
            <w:r w:rsidRPr="0042183B">
              <w:rPr>
                <w:rFonts w:ascii="仿宋" w:eastAsia="仿宋" w:hAnsi="仿宋" w:cs="宋体" w:hint="eastAsia"/>
                <w:color w:val="000000"/>
              </w:rPr>
              <w:t>√</w:t>
            </w:r>
          </w:p>
        </w:tc>
        <w:tc>
          <w:tcPr>
            <w:tcW w:w="1627" w:type="dxa"/>
            <w:vMerge/>
            <w:tcBorders>
              <w:top w:val="nil"/>
              <w:left w:val="single" w:sz="4" w:space="0" w:color="auto"/>
              <w:bottom w:val="single" w:sz="4" w:space="0" w:color="auto"/>
              <w:right w:val="single" w:sz="4" w:space="0" w:color="auto"/>
            </w:tcBorders>
            <w:vAlign w:val="center"/>
            <w:hideMark/>
          </w:tcPr>
          <w:p w14:paraId="01C18FFE" w14:textId="77777777" w:rsidR="00A835AD" w:rsidRPr="0042183B" w:rsidRDefault="00A835AD" w:rsidP="001F0B25">
            <w:pPr>
              <w:rPr>
                <w:rFonts w:ascii="仿宋" w:eastAsia="仿宋" w:hAnsi="仿宋" w:cs="宋体"/>
                <w:color w:val="000000"/>
              </w:rPr>
            </w:pPr>
          </w:p>
        </w:tc>
      </w:tr>
      <w:tr w:rsidR="00A835AD" w:rsidRPr="0042183B" w14:paraId="04FD5CB0" w14:textId="77777777" w:rsidTr="004546C3">
        <w:trPr>
          <w:trHeight w:val="295"/>
          <w:jc w:val="center"/>
        </w:trPr>
        <w:tc>
          <w:tcPr>
            <w:tcW w:w="754" w:type="dxa"/>
            <w:vMerge/>
            <w:tcBorders>
              <w:top w:val="single" w:sz="4" w:space="0" w:color="auto"/>
              <w:left w:val="single" w:sz="4" w:space="0" w:color="auto"/>
              <w:bottom w:val="single" w:sz="4" w:space="0" w:color="auto"/>
              <w:right w:val="single" w:sz="4" w:space="0" w:color="auto"/>
            </w:tcBorders>
            <w:vAlign w:val="center"/>
            <w:hideMark/>
          </w:tcPr>
          <w:p w14:paraId="7AE57A47" w14:textId="77777777" w:rsidR="00A835AD" w:rsidRPr="0042183B" w:rsidRDefault="00A835AD" w:rsidP="001F0B25">
            <w:pPr>
              <w:rPr>
                <w:rFonts w:ascii="仿宋" w:eastAsia="仿宋" w:hAnsi="仿宋" w:cs="宋体"/>
                <w:b/>
                <w:bCs/>
                <w:color w:val="000000"/>
              </w:rPr>
            </w:pPr>
          </w:p>
        </w:tc>
        <w:tc>
          <w:tcPr>
            <w:tcW w:w="659" w:type="dxa"/>
            <w:tcBorders>
              <w:top w:val="nil"/>
              <w:left w:val="nil"/>
              <w:bottom w:val="single" w:sz="4" w:space="0" w:color="auto"/>
              <w:right w:val="single" w:sz="4" w:space="0" w:color="auto"/>
            </w:tcBorders>
            <w:shd w:val="clear" w:color="auto" w:fill="auto"/>
            <w:noWrap/>
            <w:vAlign w:val="center"/>
            <w:hideMark/>
          </w:tcPr>
          <w:p w14:paraId="5090FDCA" w14:textId="77777777" w:rsidR="00A835AD" w:rsidRPr="0042183B" w:rsidRDefault="00A835AD" w:rsidP="001F0B25">
            <w:pPr>
              <w:jc w:val="center"/>
              <w:rPr>
                <w:rFonts w:ascii="仿宋" w:eastAsia="仿宋" w:hAnsi="仿宋" w:cs="宋体"/>
                <w:color w:val="000000"/>
              </w:rPr>
            </w:pPr>
            <w:r w:rsidRPr="0042183B">
              <w:rPr>
                <w:rFonts w:ascii="仿宋" w:eastAsia="仿宋" w:hAnsi="仿宋" w:cs="宋体" w:hint="eastAsia"/>
                <w:color w:val="000000"/>
              </w:rPr>
              <w:t>5</w:t>
            </w:r>
          </w:p>
        </w:tc>
        <w:tc>
          <w:tcPr>
            <w:tcW w:w="2041" w:type="dxa"/>
            <w:tcBorders>
              <w:top w:val="nil"/>
              <w:left w:val="nil"/>
              <w:bottom w:val="single" w:sz="4" w:space="0" w:color="auto"/>
              <w:right w:val="single" w:sz="4" w:space="0" w:color="auto"/>
            </w:tcBorders>
            <w:shd w:val="clear" w:color="auto" w:fill="auto"/>
            <w:noWrap/>
            <w:vAlign w:val="center"/>
            <w:hideMark/>
          </w:tcPr>
          <w:p w14:paraId="6564FBEE" w14:textId="77777777" w:rsidR="00A835AD" w:rsidRPr="0042183B" w:rsidRDefault="00A835AD" w:rsidP="001F0B25">
            <w:pPr>
              <w:rPr>
                <w:rFonts w:ascii="仿宋" w:eastAsia="仿宋" w:hAnsi="仿宋" w:cs="宋体"/>
                <w:color w:val="000000"/>
              </w:rPr>
            </w:pPr>
            <w:r w:rsidRPr="0042183B">
              <w:rPr>
                <w:rFonts w:ascii="仿宋" w:eastAsia="仿宋" w:hAnsi="仿宋" w:cs="宋体" w:hint="eastAsia"/>
                <w:color w:val="000000"/>
              </w:rPr>
              <w:t>环氧乙烷灭菌器</w:t>
            </w:r>
          </w:p>
        </w:tc>
        <w:tc>
          <w:tcPr>
            <w:tcW w:w="1325" w:type="dxa"/>
            <w:tcBorders>
              <w:top w:val="nil"/>
              <w:left w:val="nil"/>
              <w:bottom w:val="single" w:sz="4" w:space="0" w:color="auto"/>
              <w:right w:val="single" w:sz="4" w:space="0" w:color="auto"/>
            </w:tcBorders>
            <w:shd w:val="clear" w:color="auto" w:fill="auto"/>
            <w:noWrap/>
            <w:vAlign w:val="center"/>
            <w:hideMark/>
          </w:tcPr>
          <w:p w14:paraId="6E21D996" w14:textId="77777777" w:rsidR="00A835AD" w:rsidRPr="0042183B" w:rsidRDefault="00A835AD" w:rsidP="001F0B25">
            <w:pPr>
              <w:jc w:val="center"/>
              <w:rPr>
                <w:rFonts w:ascii="仿宋" w:eastAsia="仿宋" w:hAnsi="仿宋" w:cs="宋体"/>
                <w:color w:val="000000"/>
              </w:rPr>
            </w:pPr>
            <w:r w:rsidRPr="0042183B">
              <w:rPr>
                <w:rFonts w:ascii="仿宋" w:eastAsia="仿宋" w:hAnsi="仿宋" w:cs="宋体" w:hint="eastAsia"/>
                <w:color w:val="000000"/>
              </w:rPr>
              <w:t>3M</w:t>
            </w:r>
          </w:p>
        </w:tc>
        <w:tc>
          <w:tcPr>
            <w:tcW w:w="1548" w:type="dxa"/>
            <w:tcBorders>
              <w:top w:val="nil"/>
              <w:left w:val="nil"/>
              <w:bottom w:val="single" w:sz="4" w:space="0" w:color="auto"/>
              <w:right w:val="single" w:sz="4" w:space="0" w:color="auto"/>
            </w:tcBorders>
            <w:shd w:val="clear" w:color="auto" w:fill="auto"/>
            <w:noWrap/>
            <w:vAlign w:val="center"/>
            <w:hideMark/>
          </w:tcPr>
          <w:p w14:paraId="23A54090" w14:textId="77777777" w:rsidR="00A835AD" w:rsidRPr="0042183B" w:rsidRDefault="00A835AD" w:rsidP="001F0B25">
            <w:pPr>
              <w:rPr>
                <w:rFonts w:ascii="仿宋" w:eastAsia="仿宋" w:hAnsi="仿宋" w:cs="宋体"/>
                <w:color w:val="000000"/>
              </w:rPr>
            </w:pPr>
            <w:r w:rsidRPr="0042183B">
              <w:rPr>
                <w:rFonts w:ascii="仿宋" w:eastAsia="仿宋" w:hAnsi="仿宋" w:cs="宋体" w:hint="eastAsia"/>
                <w:color w:val="000000"/>
              </w:rPr>
              <w:t>5XL</w:t>
            </w:r>
          </w:p>
        </w:tc>
        <w:tc>
          <w:tcPr>
            <w:tcW w:w="785" w:type="dxa"/>
            <w:tcBorders>
              <w:top w:val="nil"/>
              <w:left w:val="nil"/>
              <w:bottom w:val="single" w:sz="4" w:space="0" w:color="auto"/>
              <w:right w:val="single" w:sz="4" w:space="0" w:color="auto"/>
            </w:tcBorders>
            <w:shd w:val="clear" w:color="auto" w:fill="auto"/>
            <w:noWrap/>
            <w:vAlign w:val="center"/>
            <w:hideMark/>
          </w:tcPr>
          <w:p w14:paraId="15AA8B8A" w14:textId="77777777" w:rsidR="00A835AD" w:rsidRPr="0042183B" w:rsidRDefault="00A835AD" w:rsidP="001F0B25">
            <w:pPr>
              <w:jc w:val="center"/>
              <w:rPr>
                <w:rFonts w:ascii="仿宋" w:eastAsia="仿宋" w:hAnsi="仿宋" w:cs="宋体"/>
                <w:color w:val="000000"/>
              </w:rPr>
            </w:pPr>
            <w:r w:rsidRPr="0042183B">
              <w:rPr>
                <w:rFonts w:ascii="仿宋" w:eastAsia="仿宋" w:hAnsi="仿宋" w:cs="宋体" w:hint="eastAsia"/>
                <w:color w:val="000000"/>
              </w:rPr>
              <w:t>1</w:t>
            </w:r>
          </w:p>
        </w:tc>
        <w:tc>
          <w:tcPr>
            <w:tcW w:w="1530" w:type="dxa"/>
            <w:tcBorders>
              <w:top w:val="nil"/>
              <w:left w:val="nil"/>
              <w:bottom w:val="single" w:sz="4" w:space="0" w:color="auto"/>
              <w:right w:val="single" w:sz="4" w:space="0" w:color="auto"/>
            </w:tcBorders>
            <w:shd w:val="clear" w:color="auto" w:fill="auto"/>
            <w:noWrap/>
            <w:vAlign w:val="center"/>
            <w:hideMark/>
          </w:tcPr>
          <w:p w14:paraId="4AB7DB97" w14:textId="77777777" w:rsidR="00A835AD" w:rsidRPr="0042183B" w:rsidRDefault="00A835AD" w:rsidP="001F0B25">
            <w:pPr>
              <w:jc w:val="center"/>
              <w:rPr>
                <w:rFonts w:ascii="仿宋" w:eastAsia="仿宋" w:hAnsi="仿宋" w:cs="宋体"/>
                <w:color w:val="000000"/>
              </w:rPr>
            </w:pPr>
            <w:r w:rsidRPr="0042183B">
              <w:rPr>
                <w:rFonts w:ascii="仿宋" w:eastAsia="仿宋" w:hAnsi="仿宋" w:cs="宋体" w:hint="eastAsia"/>
                <w:color w:val="000000"/>
              </w:rPr>
              <w:t>√</w:t>
            </w:r>
          </w:p>
        </w:tc>
        <w:tc>
          <w:tcPr>
            <w:tcW w:w="1627" w:type="dxa"/>
            <w:vMerge/>
            <w:tcBorders>
              <w:top w:val="nil"/>
              <w:left w:val="single" w:sz="4" w:space="0" w:color="auto"/>
              <w:bottom w:val="single" w:sz="4" w:space="0" w:color="auto"/>
              <w:right w:val="single" w:sz="4" w:space="0" w:color="auto"/>
            </w:tcBorders>
            <w:vAlign w:val="center"/>
            <w:hideMark/>
          </w:tcPr>
          <w:p w14:paraId="0A6FFB03" w14:textId="77777777" w:rsidR="00A835AD" w:rsidRPr="0042183B" w:rsidRDefault="00A835AD" w:rsidP="001F0B25">
            <w:pPr>
              <w:rPr>
                <w:rFonts w:ascii="仿宋" w:eastAsia="仿宋" w:hAnsi="仿宋" w:cs="宋体"/>
                <w:color w:val="000000"/>
              </w:rPr>
            </w:pPr>
          </w:p>
        </w:tc>
      </w:tr>
      <w:tr w:rsidR="00A835AD" w:rsidRPr="0042183B" w14:paraId="7A2B15A3" w14:textId="77777777" w:rsidTr="004546C3">
        <w:trPr>
          <w:trHeight w:val="295"/>
          <w:jc w:val="center"/>
        </w:trPr>
        <w:tc>
          <w:tcPr>
            <w:tcW w:w="754" w:type="dxa"/>
            <w:vMerge/>
            <w:tcBorders>
              <w:top w:val="single" w:sz="4" w:space="0" w:color="auto"/>
              <w:left w:val="single" w:sz="4" w:space="0" w:color="auto"/>
              <w:bottom w:val="single" w:sz="4" w:space="0" w:color="auto"/>
              <w:right w:val="single" w:sz="4" w:space="0" w:color="auto"/>
            </w:tcBorders>
            <w:vAlign w:val="center"/>
            <w:hideMark/>
          </w:tcPr>
          <w:p w14:paraId="06D98111" w14:textId="77777777" w:rsidR="00A835AD" w:rsidRPr="0042183B" w:rsidRDefault="00A835AD" w:rsidP="001F0B25">
            <w:pPr>
              <w:rPr>
                <w:rFonts w:ascii="仿宋" w:eastAsia="仿宋" w:hAnsi="仿宋" w:cs="宋体"/>
                <w:b/>
                <w:bCs/>
                <w:color w:val="000000"/>
              </w:rPr>
            </w:pPr>
          </w:p>
        </w:tc>
        <w:tc>
          <w:tcPr>
            <w:tcW w:w="659" w:type="dxa"/>
            <w:tcBorders>
              <w:top w:val="nil"/>
              <w:left w:val="nil"/>
              <w:bottom w:val="single" w:sz="4" w:space="0" w:color="auto"/>
              <w:right w:val="single" w:sz="4" w:space="0" w:color="auto"/>
            </w:tcBorders>
            <w:shd w:val="clear" w:color="auto" w:fill="auto"/>
            <w:noWrap/>
            <w:vAlign w:val="center"/>
            <w:hideMark/>
          </w:tcPr>
          <w:p w14:paraId="61391455" w14:textId="77777777" w:rsidR="00A835AD" w:rsidRPr="0042183B" w:rsidRDefault="00A835AD" w:rsidP="001F0B25">
            <w:pPr>
              <w:jc w:val="center"/>
              <w:rPr>
                <w:rFonts w:ascii="仿宋" w:eastAsia="仿宋" w:hAnsi="仿宋" w:cs="宋体"/>
                <w:color w:val="000000"/>
              </w:rPr>
            </w:pPr>
            <w:r w:rsidRPr="0042183B">
              <w:rPr>
                <w:rFonts w:ascii="仿宋" w:eastAsia="仿宋" w:hAnsi="仿宋" w:cs="宋体" w:hint="eastAsia"/>
                <w:color w:val="000000"/>
              </w:rPr>
              <w:t>6</w:t>
            </w:r>
          </w:p>
        </w:tc>
        <w:tc>
          <w:tcPr>
            <w:tcW w:w="2041" w:type="dxa"/>
            <w:tcBorders>
              <w:top w:val="nil"/>
              <w:left w:val="nil"/>
              <w:bottom w:val="single" w:sz="4" w:space="0" w:color="auto"/>
              <w:right w:val="single" w:sz="4" w:space="0" w:color="auto"/>
            </w:tcBorders>
            <w:shd w:val="clear" w:color="auto" w:fill="auto"/>
            <w:noWrap/>
            <w:vAlign w:val="center"/>
            <w:hideMark/>
          </w:tcPr>
          <w:p w14:paraId="65CDF2B1" w14:textId="77777777" w:rsidR="00A835AD" w:rsidRPr="0042183B" w:rsidRDefault="00A835AD" w:rsidP="001F0B25">
            <w:pPr>
              <w:rPr>
                <w:rFonts w:ascii="仿宋" w:eastAsia="仿宋" w:hAnsi="仿宋" w:cs="宋体"/>
                <w:color w:val="000000"/>
              </w:rPr>
            </w:pPr>
            <w:r w:rsidRPr="0042183B">
              <w:rPr>
                <w:rFonts w:ascii="仿宋" w:eastAsia="仿宋" w:hAnsi="仿宋" w:cs="宋体" w:hint="eastAsia"/>
                <w:color w:val="000000"/>
              </w:rPr>
              <w:t>低温等离子灭菌器</w:t>
            </w:r>
          </w:p>
        </w:tc>
        <w:tc>
          <w:tcPr>
            <w:tcW w:w="1325" w:type="dxa"/>
            <w:tcBorders>
              <w:top w:val="nil"/>
              <w:left w:val="nil"/>
              <w:bottom w:val="single" w:sz="4" w:space="0" w:color="auto"/>
              <w:right w:val="single" w:sz="4" w:space="0" w:color="auto"/>
            </w:tcBorders>
            <w:shd w:val="clear" w:color="auto" w:fill="auto"/>
            <w:noWrap/>
            <w:vAlign w:val="center"/>
            <w:hideMark/>
          </w:tcPr>
          <w:p w14:paraId="28E46D22" w14:textId="77777777" w:rsidR="00A835AD" w:rsidRPr="0042183B" w:rsidRDefault="00A835AD" w:rsidP="001F0B25">
            <w:pPr>
              <w:jc w:val="center"/>
              <w:rPr>
                <w:rFonts w:ascii="仿宋" w:eastAsia="仿宋" w:hAnsi="仿宋" w:cs="宋体"/>
                <w:color w:val="000000"/>
              </w:rPr>
            </w:pPr>
            <w:r w:rsidRPr="0042183B">
              <w:rPr>
                <w:rFonts w:ascii="仿宋" w:eastAsia="仿宋" w:hAnsi="仿宋" w:cs="宋体" w:hint="eastAsia"/>
                <w:color w:val="000000"/>
              </w:rPr>
              <w:t>新华</w:t>
            </w:r>
          </w:p>
        </w:tc>
        <w:tc>
          <w:tcPr>
            <w:tcW w:w="1548" w:type="dxa"/>
            <w:tcBorders>
              <w:top w:val="nil"/>
              <w:left w:val="nil"/>
              <w:bottom w:val="single" w:sz="4" w:space="0" w:color="auto"/>
              <w:right w:val="single" w:sz="4" w:space="0" w:color="auto"/>
            </w:tcBorders>
            <w:shd w:val="clear" w:color="auto" w:fill="auto"/>
            <w:noWrap/>
            <w:vAlign w:val="center"/>
            <w:hideMark/>
          </w:tcPr>
          <w:p w14:paraId="5E3B7C5A" w14:textId="77777777" w:rsidR="00A835AD" w:rsidRPr="0042183B" w:rsidRDefault="00A835AD" w:rsidP="001F0B25">
            <w:pPr>
              <w:rPr>
                <w:rFonts w:ascii="仿宋" w:eastAsia="仿宋" w:hAnsi="仿宋" w:cs="宋体"/>
                <w:color w:val="000000"/>
              </w:rPr>
            </w:pPr>
            <w:r w:rsidRPr="0042183B">
              <w:rPr>
                <w:rFonts w:ascii="仿宋" w:eastAsia="仿宋" w:hAnsi="仿宋" w:cs="宋体" w:hint="eastAsia"/>
                <w:color w:val="000000"/>
              </w:rPr>
              <w:t>STERRAD 100S</w:t>
            </w:r>
          </w:p>
        </w:tc>
        <w:tc>
          <w:tcPr>
            <w:tcW w:w="785" w:type="dxa"/>
            <w:tcBorders>
              <w:top w:val="nil"/>
              <w:left w:val="nil"/>
              <w:bottom w:val="single" w:sz="4" w:space="0" w:color="auto"/>
              <w:right w:val="single" w:sz="4" w:space="0" w:color="auto"/>
            </w:tcBorders>
            <w:shd w:val="clear" w:color="auto" w:fill="auto"/>
            <w:noWrap/>
            <w:vAlign w:val="center"/>
            <w:hideMark/>
          </w:tcPr>
          <w:p w14:paraId="2B1E8215" w14:textId="77777777" w:rsidR="00A835AD" w:rsidRPr="0042183B" w:rsidRDefault="00A835AD" w:rsidP="001F0B25">
            <w:pPr>
              <w:jc w:val="center"/>
              <w:rPr>
                <w:rFonts w:ascii="仿宋" w:eastAsia="仿宋" w:hAnsi="仿宋" w:cs="宋体"/>
                <w:color w:val="000000"/>
              </w:rPr>
            </w:pPr>
            <w:r w:rsidRPr="0042183B">
              <w:rPr>
                <w:rFonts w:ascii="仿宋" w:eastAsia="仿宋" w:hAnsi="仿宋" w:cs="宋体" w:hint="eastAsia"/>
                <w:color w:val="000000"/>
              </w:rPr>
              <w:t>1</w:t>
            </w:r>
          </w:p>
        </w:tc>
        <w:tc>
          <w:tcPr>
            <w:tcW w:w="1530" w:type="dxa"/>
            <w:tcBorders>
              <w:top w:val="nil"/>
              <w:left w:val="nil"/>
              <w:bottom w:val="single" w:sz="4" w:space="0" w:color="auto"/>
              <w:right w:val="single" w:sz="4" w:space="0" w:color="auto"/>
            </w:tcBorders>
            <w:shd w:val="clear" w:color="auto" w:fill="auto"/>
            <w:noWrap/>
            <w:vAlign w:val="center"/>
            <w:hideMark/>
          </w:tcPr>
          <w:p w14:paraId="4C711CFF" w14:textId="77777777" w:rsidR="00A835AD" w:rsidRPr="0042183B" w:rsidRDefault="00A835AD" w:rsidP="001F0B25">
            <w:pPr>
              <w:jc w:val="center"/>
              <w:rPr>
                <w:rFonts w:ascii="仿宋" w:eastAsia="仿宋" w:hAnsi="仿宋" w:cs="宋体"/>
                <w:color w:val="000000"/>
              </w:rPr>
            </w:pPr>
            <w:r w:rsidRPr="0042183B">
              <w:rPr>
                <w:rFonts w:ascii="仿宋" w:eastAsia="仿宋" w:hAnsi="仿宋" w:cs="宋体" w:hint="eastAsia"/>
                <w:color w:val="000000"/>
              </w:rPr>
              <w:t>√</w:t>
            </w:r>
          </w:p>
        </w:tc>
        <w:tc>
          <w:tcPr>
            <w:tcW w:w="1627" w:type="dxa"/>
            <w:vMerge/>
            <w:tcBorders>
              <w:top w:val="nil"/>
              <w:left w:val="single" w:sz="4" w:space="0" w:color="auto"/>
              <w:bottom w:val="single" w:sz="4" w:space="0" w:color="auto"/>
              <w:right w:val="single" w:sz="4" w:space="0" w:color="auto"/>
            </w:tcBorders>
            <w:vAlign w:val="center"/>
            <w:hideMark/>
          </w:tcPr>
          <w:p w14:paraId="2A723369" w14:textId="77777777" w:rsidR="00A835AD" w:rsidRPr="0042183B" w:rsidRDefault="00A835AD" w:rsidP="001F0B25">
            <w:pPr>
              <w:rPr>
                <w:rFonts w:ascii="仿宋" w:eastAsia="仿宋" w:hAnsi="仿宋" w:cs="宋体"/>
                <w:color w:val="000000"/>
              </w:rPr>
            </w:pPr>
          </w:p>
        </w:tc>
      </w:tr>
      <w:tr w:rsidR="00A835AD" w:rsidRPr="0042183B" w14:paraId="5CDD5AF2" w14:textId="77777777" w:rsidTr="004546C3">
        <w:trPr>
          <w:trHeight w:val="227"/>
          <w:jc w:val="center"/>
        </w:trPr>
        <w:tc>
          <w:tcPr>
            <w:tcW w:w="754" w:type="dxa"/>
            <w:tcBorders>
              <w:top w:val="nil"/>
              <w:left w:val="nil"/>
              <w:bottom w:val="nil"/>
              <w:right w:val="nil"/>
            </w:tcBorders>
            <w:shd w:val="clear" w:color="auto" w:fill="auto"/>
            <w:noWrap/>
            <w:vAlign w:val="center"/>
            <w:hideMark/>
          </w:tcPr>
          <w:p w14:paraId="61EA0DE4" w14:textId="77777777" w:rsidR="00A835AD" w:rsidRPr="0042183B" w:rsidRDefault="00A835AD" w:rsidP="001F0B25">
            <w:pPr>
              <w:jc w:val="center"/>
              <w:rPr>
                <w:rFonts w:ascii="仿宋" w:eastAsia="仿宋" w:hAnsi="仿宋" w:cs="宋体"/>
                <w:color w:val="000000"/>
              </w:rPr>
            </w:pPr>
          </w:p>
        </w:tc>
        <w:tc>
          <w:tcPr>
            <w:tcW w:w="659" w:type="dxa"/>
            <w:tcBorders>
              <w:top w:val="nil"/>
              <w:left w:val="nil"/>
              <w:bottom w:val="nil"/>
              <w:right w:val="nil"/>
            </w:tcBorders>
            <w:shd w:val="clear" w:color="auto" w:fill="auto"/>
            <w:noWrap/>
            <w:vAlign w:val="center"/>
            <w:hideMark/>
          </w:tcPr>
          <w:p w14:paraId="6B23D172" w14:textId="77777777" w:rsidR="00A835AD" w:rsidRPr="0042183B" w:rsidRDefault="00A835AD" w:rsidP="001F0B25">
            <w:pPr>
              <w:jc w:val="center"/>
              <w:rPr>
                <w:rFonts w:ascii="仿宋" w:eastAsia="仿宋" w:hAnsi="仿宋" w:cs="宋体"/>
                <w:color w:val="000000"/>
              </w:rPr>
            </w:pPr>
          </w:p>
        </w:tc>
        <w:tc>
          <w:tcPr>
            <w:tcW w:w="2041" w:type="dxa"/>
            <w:tcBorders>
              <w:top w:val="nil"/>
              <w:left w:val="nil"/>
              <w:bottom w:val="nil"/>
              <w:right w:val="nil"/>
            </w:tcBorders>
            <w:shd w:val="clear" w:color="auto" w:fill="auto"/>
            <w:noWrap/>
            <w:vAlign w:val="center"/>
            <w:hideMark/>
          </w:tcPr>
          <w:p w14:paraId="5826F8A6" w14:textId="77777777" w:rsidR="00A835AD" w:rsidRPr="0042183B" w:rsidRDefault="00A835AD" w:rsidP="001F0B25">
            <w:pPr>
              <w:jc w:val="center"/>
              <w:rPr>
                <w:rFonts w:ascii="仿宋" w:eastAsia="仿宋" w:hAnsi="仿宋" w:cs="宋体"/>
                <w:color w:val="000000"/>
              </w:rPr>
            </w:pPr>
          </w:p>
        </w:tc>
        <w:tc>
          <w:tcPr>
            <w:tcW w:w="1325" w:type="dxa"/>
            <w:tcBorders>
              <w:top w:val="nil"/>
              <w:left w:val="nil"/>
              <w:bottom w:val="nil"/>
              <w:right w:val="nil"/>
            </w:tcBorders>
            <w:shd w:val="clear" w:color="auto" w:fill="auto"/>
            <w:noWrap/>
            <w:vAlign w:val="center"/>
            <w:hideMark/>
          </w:tcPr>
          <w:p w14:paraId="6A1DEA6B" w14:textId="77777777" w:rsidR="00A835AD" w:rsidRPr="0042183B" w:rsidRDefault="00A835AD" w:rsidP="001F0B25">
            <w:pPr>
              <w:rPr>
                <w:rFonts w:ascii="仿宋" w:eastAsia="仿宋" w:hAnsi="仿宋"/>
                <w:sz w:val="20"/>
                <w:szCs w:val="20"/>
              </w:rPr>
            </w:pPr>
          </w:p>
        </w:tc>
        <w:tc>
          <w:tcPr>
            <w:tcW w:w="1548" w:type="dxa"/>
            <w:tcBorders>
              <w:top w:val="nil"/>
              <w:left w:val="nil"/>
              <w:bottom w:val="nil"/>
              <w:right w:val="nil"/>
            </w:tcBorders>
            <w:shd w:val="clear" w:color="auto" w:fill="auto"/>
            <w:noWrap/>
            <w:vAlign w:val="center"/>
            <w:hideMark/>
          </w:tcPr>
          <w:p w14:paraId="18B6FD37" w14:textId="77777777" w:rsidR="00A835AD" w:rsidRPr="0042183B" w:rsidRDefault="00A835AD" w:rsidP="001F0B25">
            <w:pPr>
              <w:jc w:val="center"/>
              <w:rPr>
                <w:rFonts w:ascii="仿宋" w:eastAsia="仿宋" w:hAnsi="仿宋"/>
                <w:sz w:val="20"/>
                <w:szCs w:val="20"/>
              </w:rPr>
            </w:pPr>
          </w:p>
        </w:tc>
        <w:tc>
          <w:tcPr>
            <w:tcW w:w="785" w:type="dxa"/>
            <w:tcBorders>
              <w:top w:val="nil"/>
              <w:left w:val="nil"/>
              <w:bottom w:val="nil"/>
              <w:right w:val="nil"/>
            </w:tcBorders>
            <w:shd w:val="clear" w:color="auto" w:fill="auto"/>
            <w:noWrap/>
            <w:vAlign w:val="center"/>
            <w:hideMark/>
          </w:tcPr>
          <w:p w14:paraId="3F1CE180" w14:textId="77777777" w:rsidR="00A835AD" w:rsidRPr="0042183B" w:rsidRDefault="00A835AD" w:rsidP="001F0B25">
            <w:pPr>
              <w:rPr>
                <w:rFonts w:ascii="仿宋" w:eastAsia="仿宋" w:hAnsi="仿宋"/>
                <w:sz w:val="20"/>
                <w:szCs w:val="20"/>
              </w:rPr>
            </w:pPr>
          </w:p>
        </w:tc>
        <w:tc>
          <w:tcPr>
            <w:tcW w:w="1530" w:type="dxa"/>
            <w:tcBorders>
              <w:top w:val="nil"/>
              <w:left w:val="nil"/>
              <w:bottom w:val="nil"/>
              <w:right w:val="nil"/>
            </w:tcBorders>
            <w:shd w:val="clear" w:color="auto" w:fill="auto"/>
            <w:noWrap/>
            <w:vAlign w:val="center"/>
            <w:hideMark/>
          </w:tcPr>
          <w:p w14:paraId="5203C005" w14:textId="77777777" w:rsidR="00A835AD" w:rsidRPr="0042183B" w:rsidRDefault="00A835AD" w:rsidP="001F0B25">
            <w:pPr>
              <w:jc w:val="center"/>
              <w:rPr>
                <w:rFonts w:ascii="仿宋" w:eastAsia="仿宋" w:hAnsi="仿宋"/>
                <w:sz w:val="20"/>
                <w:szCs w:val="20"/>
              </w:rPr>
            </w:pPr>
          </w:p>
        </w:tc>
        <w:tc>
          <w:tcPr>
            <w:tcW w:w="1627" w:type="dxa"/>
            <w:tcBorders>
              <w:top w:val="nil"/>
              <w:left w:val="nil"/>
              <w:bottom w:val="nil"/>
              <w:right w:val="nil"/>
            </w:tcBorders>
            <w:shd w:val="clear" w:color="auto" w:fill="auto"/>
            <w:noWrap/>
            <w:vAlign w:val="center"/>
            <w:hideMark/>
          </w:tcPr>
          <w:p w14:paraId="74EA5575" w14:textId="77777777" w:rsidR="00A835AD" w:rsidRPr="0042183B" w:rsidRDefault="00A835AD" w:rsidP="001F0B25">
            <w:pPr>
              <w:rPr>
                <w:rFonts w:ascii="仿宋" w:eastAsia="仿宋" w:hAnsi="仿宋"/>
                <w:sz w:val="20"/>
                <w:szCs w:val="20"/>
              </w:rPr>
            </w:pPr>
          </w:p>
        </w:tc>
      </w:tr>
      <w:tr w:rsidR="00A835AD" w:rsidRPr="0042183B" w14:paraId="24331262" w14:textId="77777777" w:rsidTr="0042183B">
        <w:trPr>
          <w:trHeight w:val="272"/>
          <w:jc w:val="center"/>
        </w:trPr>
        <w:tc>
          <w:tcPr>
            <w:tcW w:w="7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2F6D00E" w14:textId="77777777" w:rsidR="00A835AD" w:rsidRPr="0042183B" w:rsidRDefault="00A835AD" w:rsidP="001F0B25">
            <w:pPr>
              <w:jc w:val="center"/>
              <w:rPr>
                <w:rFonts w:ascii="仿宋" w:eastAsia="仿宋" w:hAnsi="仿宋" w:cs="宋体"/>
                <w:b/>
                <w:bCs/>
                <w:color w:val="000000"/>
              </w:rPr>
            </w:pPr>
            <w:r w:rsidRPr="0042183B">
              <w:rPr>
                <w:rFonts w:ascii="仿宋" w:eastAsia="仿宋" w:hAnsi="仿宋" w:cs="宋体" w:hint="eastAsia"/>
                <w:b/>
                <w:bCs/>
                <w:color w:val="000000"/>
              </w:rPr>
              <w:t>软件对接情况</w:t>
            </w:r>
          </w:p>
        </w:tc>
        <w:tc>
          <w:tcPr>
            <w:tcW w:w="659" w:type="dxa"/>
            <w:tcBorders>
              <w:top w:val="single" w:sz="4" w:space="0" w:color="auto"/>
              <w:left w:val="nil"/>
              <w:bottom w:val="single" w:sz="4" w:space="0" w:color="auto"/>
              <w:right w:val="single" w:sz="4" w:space="0" w:color="auto"/>
            </w:tcBorders>
            <w:shd w:val="clear" w:color="000000" w:fill="FFC000"/>
            <w:noWrap/>
            <w:vAlign w:val="center"/>
            <w:hideMark/>
          </w:tcPr>
          <w:p w14:paraId="41987045" w14:textId="77777777" w:rsidR="00A835AD" w:rsidRPr="0042183B" w:rsidRDefault="00A835AD" w:rsidP="001F0B25">
            <w:pPr>
              <w:jc w:val="center"/>
              <w:rPr>
                <w:rFonts w:ascii="仿宋" w:eastAsia="仿宋" w:hAnsi="仿宋" w:cs="宋体"/>
                <w:b/>
                <w:bCs/>
                <w:color w:val="0070C0"/>
              </w:rPr>
            </w:pPr>
            <w:r w:rsidRPr="0042183B">
              <w:rPr>
                <w:rFonts w:ascii="仿宋" w:eastAsia="仿宋" w:hAnsi="仿宋" w:cs="宋体" w:hint="eastAsia"/>
                <w:b/>
                <w:bCs/>
                <w:color w:val="0070C0"/>
              </w:rPr>
              <w:t>序</w:t>
            </w:r>
          </w:p>
        </w:tc>
        <w:tc>
          <w:tcPr>
            <w:tcW w:w="2041" w:type="dxa"/>
            <w:tcBorders>
              <w:top w:val="single" w:sz="4" w:space="0" w:color="auto"/>
              <w:left w:val="nil"/>
              <w:bottom w:val="single" w:sz="4" w:space="0" w:color="auto"/>
              <w:right w:val="single" w:sz="4" w:space="0" w:color="auto"/>
            </w:tcBorders>
            <w:shd w:val="clear" w:color="000000" w:fill="FFC000"/>
            <w:noWrap/>
            <w:vAlign w:val="center"/>
            <w:hideMark/>
          </w:tcPr>
          <w:p w14:paraId="1017CFFA" w14:textId="77777777" w:rsidR="00A835AD" w:rsidRPr="0042183B" w:rsidRDefault="00A835AD" w:rsidP="001F0B25">
            <w:pPr>
              <w:jc w:val="center"/>
              <w:rPr>
                <w:rFonts w:ascii="仿宋" w:eastAsia="仿宋" w:hAnsi="仿宋" w:cs="宋体"/>
                <w:b/>
                <w:bCs/>
                <w:color w:val="0070C0"/>
              </w:rPr>
            </w:pPr>
            <w:r w:rsidRPr="0042183B">
              <w:rPr>
                <w:rFonts w:ascii="仿宋" w:eastAsia="仿宋" w:hAnsi="仿宋" w:cs="宋体" w:hint="eastAsia"/>
                <w:b/>
                <w:bCs/>
                <w:color w:val="0070C0"/>
              </w:rPr>
              <w:t>软件名称</w:t>
            </w:r>
          </w:p>
        </w:tc>
        <w:tc>
          <w:tcPr>
            <w:tcW w:w="1325" w:type="dxa"/>
            <w:tcBorders>
              <w:top w:val="single" w:sz="4" w:space="0" w:color="auto"/>
              <w:left w:val="nil"/>
              <w:bottom w:val="single" w:sz="4" w:space="0" w:color="auto"/>
              <w:right w:val="single" w:sz="4" w:space="0" w:color="auto"/>
            </w:tcBorders>
            <w:shd w:val="clear" w:color="000000" w:fill="FFC000"/>
            <w:noWrap/>
            <w:vAlign w:val="center"/>
            <w:hideMark/>
          </w:tcPr>
          <w:p w14:paraId="7C92532D" w14:textId="77777777" w:rsidR="00A835AD" w:rsidRPr="0042183B" w:rsidRDefault="00A835AD" w:rsidP="001F0B25">
            <w:pPr>
              <w:jc w:val="center"/>
              <w:rPr>
                <w:rFonts w:ascii="仿宋" w:eastAsia="仿宋" w:hAnsi="仿宋" w:cs="宋体"/>
                <w:b/>
                <w:bCs/>
                <w:color w:val="0070C0"/>
              </w:rPr>
            </w:pPr>
            <w:r w:rsidRPr="0042183B">
              <w:rPr>
                <w:rFonts w:ascii="仿宋" w:eastAsia="仿宋" w:hAnsi="仿宋" w:cs="宋体" w:hint="eastAsia"/>
                <w:b/>
                <w:bCs/>
                <w:color w:val="0070C0"/>
              </w:rPr>
              <w:t>厂家</w:t>
            </w:r>
          </w:p>
        </w:tc>
        <w:tc>
          <w:tcPr>
            <w:tcW w:w="5490" w:type="dxa"/>
            <w:gridSpan w:val="4"/>
            <w:tcBorders>
              <w:top w:val="single" w:sz="4" w:space="0" w:color="auto"/>
              <w:left w:val="nil"/>
              <w:bottom w:val="single" w:sz="4" w:space="0" w:color="auto"/>
              <w:right w:val="single" w:sz="4" w:space="0" w:color="auto"/>
            </w:tcBorders>
            <w:shd w:val="clear" w:color="000000" w:fill="FFC000"/>
            <w:noWrap/>
            <w:vAlign w:val="center"/>
            <w:hideMark/>
          </w:tcPr>
          <w:p w14:paraId="148DEFBE" w14:textId="77777777" w:rsidR="00A835AD" w:rsidRPr="0042183B" w:rsidRDefault="00A835AD" w:rsidP="001F0B25">
            <w:pPr>
              <w:jc w:val="center"/>
              <w:rPr>
                <w:rFonts w:ascii="仿宋" w:eastAsia="仿宋" w:hAnsi="仿宋" w:cs="宋体"/>
                <w:b/>
                <w:bCs/>
                <w:color w:val="0070C0"/>
              </w:rPr>
            </w:pPr>
            <w:r w:rsidRPr="0042183B">
              <w:rPr>
                <w:rFonts w:ascii="仿宋" w:eastAsia="仿宋" w:hAnsi="仿宋" w:cs="宋体" w:hint="eastAsia"/>
                <w:b/>
                <w:bCs/>
                <w:color w:val="0070C0"/>
              </w:rPr>
              <w:t>对接说明</w:t>
            </w:r>
          </w:p>
        </w:tc>
      </w:tr>
      <w:tr w:rsidR="00A835AD" w:rsidRPr="0042183B" w14:paraId="0A5322AC" w14:textId="77777777" w:rsidTr="0042183B">
        <w:trPr>
          <w:trHeight w:val="272"/>
          <w:jc w:val="center"/>
        </w:trPr>
        <w:tc>
          <w:tcPr>
            <w:tcW w:w="754" w:type="dxa"/>
            <w:vMerge/>
            <w:tcBorders>
              <w:top w:val="single" w:sz="4" w:space="0" w:color="auto"/>
              <w:left w:val="single" w:sz="4" w:space="0" w:color="auto"/>
              <w:bottom w:val="single" w:sz="4" w:space="0" w:color="auto"/>
              <w:right w:val="single" w:sz="4" w:space="0" w:color="auto"/>
            </w:tcBorders>
            <w:vAlign w:val="center"/>
            <w:hideMark/>
          </w:tcPr>
          <w:p w14:paraId="56550295" w14:textId="77777777" w:rsidR="00A835AD" w:rsidRPr="0042183B" w:rsidRDefault="00A835AD" w:rsidP="001F0B25">
            <w:pPr>
              <w:rPr>
                <w:rFonts w:ascii="仿宋" w:eastAsia="仿宋" w:hAnsi="仿宋" w:cs="宋体"/>
                <w:b/>
                <w:bCs/>
                <w:color w:val="000000"/>
              </w:rPr>
            </w:pPr>
          </w:p>
        </w:tc>
        <w:tc>
          <w:tcPr>
            <w:tcW w:w="659" w:type="dxa"/>
            <w:tcBorders>
              <w:top w:val="nil"/>
              <w:left w:val="nil"/>
              <w:bottom w:val="single" w:sz="4" w:space="0" w:color="auto"/>
              <w:right w:val="single" w:sz="4" w:space="0" w:color="auto"/>
            </w:tcBorders>
            <w:shd w:val="clear" w:color="auto" w:fill="auto"/>
            <w:noWrap/>
            <w:vAlign w:val="center"/>
            <w:hideMark/>
          </w:tcPr>
          <w:p w14:paraId="1650E4D3" w14:textId="77777777" w:rsidR="00A835AD" w:rsidRPr="0042183B" w:rsidRDefault="00A835AD" w:rsidP="001F0B25">
            <w:pPr>
              <w:jc w:val="center"/>
              <w:rPr>
                <w:rFonts w:ascii="仿宋" w:eastAsia="仿宋" w:hAnsi="仿宋" w:cs="宋体"/>
                <w:color w:val="000000"/>
              </w:rPr>
            </w:pPr>
            <w:r w:rsidRPr="0042183B">
              <w:rPr>
                <w:rFonts w:ascii="仿宋" w:eastAsia="仿宋" w:hAnsi="仿宋" w:cs="宋体" w:hint="eastAsia"/>
                <w:color w:val="000000"/>
              </w:rPr>
              <w:t>1</w:t>
            </w:r>
          </w:p>
        </w:tc>
        <w:tc>
          <w:tcPr>
            <w:tcW w:w="2041" w:type="dxa"/>
            <w:tcBorders>
              <w:top w:val="nil"/>
              <w:left w:val="nil"/>
              <w:bottom w:val="single" w:sz="4" w:space="0" w:color="auto"/>
              <w:right w:val="single" w:sz="4" w:space="0" w:color="auto"/>
            </w:tcBorders>
            <w:shd w:val="clear" w:color="auto" w:fill="auto"/>
            <w:noWrap/>
            <w:vAlign w:val="center"/>
            <w:hideMark/>
          </w:tcPr>
          <w:p w14:paraId="38672C33" w14:textId="77777777" w:rsidR="00A835AD" w:rsidRPr="0042183B" w:rsidRDefault="00A835AD" w:rsidP="001F0B25">
            <w:pPr>
              <w:jc w:val="center"/>
              <w:rPr>
                <w:rFonts w:ascii="仿宋" w:eastAsia="仿宋" w:hAnsi="仿宋" w:cs="宋体"/>
                <w:color w:val="000000"/>
              </w:rPr>
            </w:pPr>
            <w:r w:rsidRPr="0042183B">
              <w:rPr>
                <w:rFonts w:ascii="仿宋" w:eastAsia="仿宋" w:hAnsi="仿宋" w:cs="宋体" w:hint="eastAsia"/>
                <w:color w:val="000000"/>
              </w:rPr>
              <w:t>HIS系统</w:t>
            </w:r>
          </w:p>
        </w:tc>
        <w:tc>
          <w:tcPr>
            <w:tcW w:w="1325" w:type="dxa"/>
            <w:tcBorders>
              <w:top w:val="nil"/>
              <w:left w:val="nil"/>
              <w:bottom w:val="single" w:sz="4" w:space="0" w:color="auto"/>
              <w:right w:val="single" w:sz="4" w:space="0" w:color="auto"/>
            </w:tcBorders>
            <w:shd w:val="clear" w:color="auto" w:fill="auto"/>
            <w:noWrap/>
            <w:vAlign w:val="center"/>
            <w:hideMark/>
          </w:tcPr>
          <w:p w14:paraId="6917672F" w14:textId="77777777" w:rsidR="00A835AD" w:rsidRPr="0042183B" w:rsidRDefault="00A835AD" w:rsidP="001F0B25">
            <w:pPr>
              <w:jc w:val="center"/>
              <w:rPr>
                <w:rFonts w:ascii="仿宋" w:eastAsia="仿宋" w:hAnsi="仿宋" w:cs="宋体"/>
                <w:color w:val="000000"/>
              </w:rPr>
            </w:pPr>
            <w:r w:rsidRPr="0042183B">
              <w:rPr>
                <w:rFonts w:ascii="仿宋" w:eastAsia="仿宋" w:hAnsi="仿宋" w:cs="宋体" w:hint="eastAsia"/>
                <w:color w:val="000000"/>
              </w:rPr>
              <w:t>东华软件</w:t>
            </w:r>
          </w:p>
        </w:tc>
        <w:tc>
          <w:tcPr>
            <w:tcW w:w="5490"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DE5AEE" w14:textId="77777777" w:rsidR="00A835AD" w:rsidRPr="0042183B" w:rsidRDefault="00A835AD" w:rsidP="001F0B25">
            <w:pPr>
              <w:jc w:val="center"/>
              <w:rPr>
                <w:rFonts w:ascii="仿宋" w:eastAsia="仿宋" w:hAnsi="仿宋" w:cs="宋体"/>
                <w:color w:val="000000"/>
              </w:rPr>
            </w:pPr>
            <w:r w:rsidRPr="0042183B">
              <w:rPr>
                <w:rFonts w:ascii="仿宋" w:eastAsia="仿宋" w:hAnsi="仿宋" w:cs="宋体" w:hint="eastAsia"/>
                <w:color w:val="000000"/>
              </w:rPr>
              <w:t>与HIS系统对接获取病人的基本系统</w:t>
            </w:r>
          </w:p>
        </w:tc>
      </w:tr>
      <w:tr w:rsidR="00A835AD" w:rsidRPr="0042183B" w14:paraId="64D63D4C" w14:textId="77777777" w:rsidTr="0042183B">
        <w:trPr>
          <w:trHeight w:val="204"/>
          <w:jc w:val="center"/>
        </w:trPr>
        <w:tc>
          <w:tcPr>
            <w:tcW w:w="754" w:type="dxa"/>
            <w:vMerge/>
            <w:tcBorders>
              <w:top w:val="single" w:sz="4" w:space="0" w:color="auto"/>
              <w:left w:val="single" w:sz="4" w:space="0" w:color="auto"/>
              <w:bottom w:val="single" w:sz="4" w:space="0" w:color="auto"/>
              <w:right w:val="single" w:sz="4" w:space="0" w:color="auto"/>
            </w:tcBorders>
            <w:vAlign w:val="center"/>
            <w:hideMark/>
          </w:tcPr>
          <w:p w14:paraId="3265DB87" w14:textId="77777777" w:rsidR="00A835AD" w:rsidRPr="0042183B" w:rsidRDefault="00A835AD" w:rsidP="001F0B25">
            <w:pPr>
              <w:rPr>
                <w:rFonts w:ascii="仿宋" w:eastAsia="仿宋" w:hAnsi="仿宋" w:cs="宋体"/>
                <w:b/>
                <w:bCs/>
                <w:color w:val="000000"/>
              </w:rPr>
            </w:pPr>
          </w:p>
        </w:tc>
        <w:tc>
          <w:tcPr>
            <w:tcW w:w="659" w:type="dxa"/>
            <w:tcBorders>
              <w:top w:val="nil"/>
              <w:left w:val="nil"/>
              <w:bottom w:val="single" w:sz="4" w:space="0" w:color="auto"/>
              <w:right w:val="single" w:sz="4" w:space="0" w:color="auto"/>
            </w:tcBorders>
            <w:shd w:val="clear" w:color="auto" w:fill="auto"/>
            <w:noWrap/>
            <w:vAlign w:val="center"/>
            <w:hideMark/>
          </w:tcPr>
          <w:p w14:paraId="08A3A8FB" w14:textId="77777777" w:rsidR="00A835AD" w:rsidRPr="0042183B" w:rsidRDefault="00A835AD" w:rsidP="001F0B25">
            <w:pPr>
              <w:jc w:val="center"/>
              <w:rPr>
                <w:rFonts w:ascii="仿宋" w:eastAsia="仿宋" w:hAnsi="仿宋" w:cs="宋体"/>
                <w:color w:val="000000"/>
              </w:rPr>
            </w:pPr>
            <w:r w:rsidRPr="0042183B">
              <w:rPr>
                <w:rFonts w:ascii="仿宋" w:eastAsia="仿宋" w:hAnsi="仿宋" w:cs="宋体" w:hint="eastAsia"/>
                <w:color w:val="000000"/>
              </w:rPr>
              <w:t>2</w:t>
            </w:r>
          </w:p>
        </w:tc>
        <w:tc>
          <w:tcPr>
            <w:tcW w:w="2041" w:type="dxa"/>
            <w:tcBorders>
              <w:top w:val="nil"/>
              <w:left w:val="nil"/>
              <w:bottom w:val="single" w:sz="4" w:space="0" w:color="auto"/>
              <w:right w:val="single" w:sz="4" w:space="0" w:color="auto"/>
            </w:tcBorders>
            <w:shd w:val="clear" w:color="auto" w:fill="auto"/>
            <w:noWrap/>
            <w:vAlign w:val="center"/>
            <w:hideMark/>
          </w:tcPr>
          <w:p w14:paraId="09965DFC" w14:textId="77777777" w:rsidR="00A835AD" w:rsidRPr="0042183B" w:rsidRDefault="00A835AD" w:rsidP="001F0B25">
            <w:pPr>
              <w:jc w:val="center"/>
              <w:rPr>
                <w:rFonts w:ascii="仿宋" w:eastAsia="仿宋" w:hAnsi="仿宋" w:cs="宋体"/>
                <w:color w:val="000000"/>
              </w:rPr>
            </w:pPr>
            <w:r w:rsidRPr="0042183B">
              <w:rPr>
                <w:rFonts w:ascii="仿宋" w:eastAsia="仿宋" w:hAnsi="仿宋" w:cs="宋体" w:hint="eastAsia"/>
                <w:color w:val="000000"/>
              </w:rPr>
              <w:t>康复HIS</w:t>
            </w:r>
          </w:p>
        </w:tc>
        <w:tc>
          <w:tcPr>
            <w:tcW w:w="1325" w:type="dxa"/>
            <w:tcBorders>
              <w:top w:val="nil"/>
              <w:left w:val="nil"/>
              <w:bottom w:val="single" w:sz="4" w:space="0" w:color="auto"/>
              <w:right w:val="single" w:sz="4" w:space="0" w:color="auto"/>
            </w:tcBorders>
            <w:shd w:val="clear" w:color="auto" w:fill="auto"/>
            <w:noWrap/>
            <w:vAlign w:val="center"/>
            <w:hideMark/>
          </w:tcPr>
          <w:p w14:paraId="68A033E2" w14:textId="77777777" w:rsidR="00A835AD" w:rsidRPr="0042183B" w:rsidRDefault="00A835AD" w:rsidP="001F0B25">
            <w:pPr>
              <w:jc w:val="center"/>
              <w:rPr>
                <w:rFonts w:ascii="仿宋" w:eastAsia="仿宋" w:hAnsi="仿宋" w:cs="宋体"/>
                <w:color w:val="000000"/>
              </w:rPr>
            </w:pPr>
            <w:r w:rsidRPr="0042183B">
              <w:rPr>
                <w:rFonts w:ascii="仿宋" w:eastAsia="仿宋" w:hAnsi="仿宋" w:cs="宋体" w:hint="eastAsia"/>
                <w:color w:val="000000"/>
              </w:rPr>
              <w:t>自主研发</w:t>
            </w:r>
          </w:p>
        </w:tc>
        <w:tc>
          <w:tcPr>
            <w:tcW w:w="5490" w:type="dxa"/>
            <w:gridSpan w:val="4"/>
            <w:vMerge/>
            <w:tcBorders>
              <w:top w:val="nil"/>
              <w:left w:val="nil"/>
              <w:bottom w:val="single" w:sz="4" w:space="0" w:color="auto"/>
              <w:right w:val="single" w:sz="4" w:space="0" w:color="auto"/>
            </w:tcBorders>
            <w:vAlign w:val="center"/>
            <w:hideMark/>
          </w:tcPr>
          <w:p w14:paraId="64F34CCD" w14:textId="77777777" w:rsidR="00A835AD" w:rsidRPr="0042183B" w:rsidRDefault="00A835AD" w:rsidP="001F0B25">
            <w:pPr>
              <w:rPr>
                <w:rFonts w:ascii="仿宋" w:eastAsia="仿宋" w:hAnsi="仿宋" w:cs="宋体"/>
                <w:color w:val="000000"/>
              </w:rPr>
            </w:pPr>
          </w:p>
        </w:tc>
      </w:tr>
      <w:tr w:rsidR="00A835AD" w:rsidRPr="0042183B" w14:paraId="0224ACF4" w14:textId="77777777" w:rsidTr="0042183B">
        <w:trPr>
          <w:trHeight w:val="204"/>
          <w:jc w:val="center"/>
        </w:trPr>
        <w:tc>
          <w:tcPr>
            <w:tcW w:w="754" w:type="dxa"/>
            <w:vMerge/>
            <w:tcBorders>
              <w:top w:val="single" w:sz="4" w:space="0" w:color="auto"/>
              <w:left w:val="single" w:sz="4" w:space="0" w:color="auto"/>
              <w:bottom w:val="single" w:sz="4" w:space="0" w:color="auto"/>
              <w:right w:val="single" w:sz="4" w:space="0" w:color="auto"/>
            </w:tcBorders>
            <w:vAlign w:val="center"/>
            <w:hideMark/>
          </w:tcPr>
          <w:p w14:paraId="09FA6ADF" w14:textId="77777777" w:rsidR="00A835AD" w:rsidRPr="0042183B" w:rsidRDefault="00A835AD" w:rsidP="001F0B25">
            <w:pPr>
              <w:rPr>
                <w:rFonts w:ascii="仿宋" w:eastAsia="仿宋" w:hAnsi="仿宋" w:cs="宋体"/>
                <w:b/>
                <w:bCs/>
                <w:color w:val="000000"/>
              </w:rPr>
            </w:pPr>
          </w:p>
        </w:tc>
        <w:tc>
          <w:tcPr>
            <w:tcW w:w="659" w:type="dxa"/>
            <w:tcBorders>
              <w:top w:val="nil"/>
              <w:left w:val="nil"/>
              <w:bottom w:val="single" w:sz="4" w:space="0" w:color="auto"/>
              <w:right w:val="single" w:sz="4" w:space="0" w:color="auto"/>
            </w:tcBorders>
            <w:shd w:val="clear" w:color="auto" w:fill="auto"/>
            <w:noWrap/>
            <w:vAlign w:val="center"/>
            <w:hideMark/>
          </w:tcPr>
          <w:p w14:paraId="66E2B3D1" w14:textId="77777777" w:rsidR="00A835AD" w:rsidRPr="0042183B" w:rsidRDefault="00A835AD" w:rsidP="001F0B25">
            <w:pPr>
              <w:jc w:val="center"/>
              <w:rPr>
                <w:rFonts w:ascii="仿宋" w:eastAsia="仿宋" w:hAnsi="仿宋" w:cs="宋体"/>
                <w:color w:val="000000"/>
              </w:rPr>
            </w:pPr>
            <w:r w:rsidRPr="0042183B">
              <w:rPr>
                <w:rFonts w:ascii="仿宋" w:eastAsia="仿宋" w:hAnsi="仿宋" w:cs="宋体" w:hint="eastAsia"/>
                <w:color w:val="000000"/>
              </w:rPr>
              <w:t>3</w:t>
            </w:r>
          </w:p>
        </w:tc>
        <w:tc>
          <w:tcPr>
            <w:tcW w:w="2041" w:type="dxa"/>
            <w:tcBorders>
              <w:top w:val="nil"/>
              <w:left w:val="nil"/>
              <w:bottom w:val="single" w:sz="4" w:space="0" w:color="auto"/>
              <w:right w:val="single" w:sz="4" w:space="0" w:color="auto"/>
            </w:tcBorders>
            <w:shd w:val="clear" w:color="auto" w:fill="auto"/>
            <w:noWrap/>
            <w:vAlign w:val="center"/>
            <w:hideMark/>
          </w:tcPr>
          <w:p w14:paraId="22194BB8" w14:textId="77777777" w:rsidR="00A835AD" w:rsidRPr="0042183B" w:rsidRDefault="00A835AD" w:rsidP="001F0B25">
            <w:pPr>
              <w:jc w:val="center"/>
              <w:rPr>
                <w:rFonts w:ascii="仿宋" w:eastAsia="仿宋" w:hAnsi="仿宋" w:cs="宋体"/>
                <w:color w:val="000000"/>
              </w:rPr>
            </w:pPr>
            <w:r w:rsidRPr="0042183B">
              <w:rPr>
                <w:rFonts w:ascii="仿宋" w:eastAsia="仿宋" w:hAnsi="仿宋" w:cs="宋体" w:hint="eastAsia"/>
                <w:color w:val="000000"/>
              </w:rPr>
              <w:t>手术手</w:t>
            </w:r>
            <w:proofErr w:type="gramStart"/>
            <w:r w:rsidRPr="0042183B">
              <w:rPr>
                <w:rFonts w:ascii="仿宋" w:eastAsia="仿宋" w:hAnsi="仿宋" w:cs="宋体" w:hint="eastAsia"/>
                <w:color w:val="000000"/>
              </w:rPr>
              <w:t>麻系统</w:t>
            </w:r>
            <w:proofErr w:type="gramEnd"/>
          </w:p>
        </w:tc>
        <w:tc>
          <w:tcPr>
            <w:tcW w:w="1325" w:type="dxa"/>
            <w:tcBorders>
              <w:top w:val="nil"/>
              <w:left w:val="nil"/>
              <w:bottom w:val="single" w:sz="4" w:space="0" w:color="auto"/>
              <w:right w:val="single" w:sz="4" w:space="0" w:color="auto"/>
            </w:tcBorders>
            <w:shd w:val="clear" w:color="auto" w:fill="auto"/>
            <w:noWrap/>
            <w:vAlign w:val="center"/>
            <w:hideMark/>
          </w:tcPr>
          <w:p w14:paraId="3F7A8FCF" w14:textId="77777777" w:rsidR="00A835AD" w:rsidRPr="0042183B" w:rsidRDefault="00A835AD" w:rsidP="001F0B25">
            <w:pPr>
              <w:jc w:val="center"/>
              <w:rPr>
                <w:rFonts w:ascii="仿宋" w:eastAsia="仿宋" w:hAnsi="仿宋" w:cs="宋体"/>
                <w:color w:val="000000"/>
              </w:rPr>
            </w:pPr>
            <w:proofErr w:type="gramStart"/>
            <w:r w:rsidRPr="0042183B">
              <w:rPr>
                <w:rFonts w:ascii="仿宋" w:eastAsia="仿宋" w:hAnsi="仿宋" w:cs="宋体" w:hint="eastAsia"/>
                <w:color w:val="000000"/>
              </w:rPr>
              <w:t>上海力融</w:t>
            </w:r>
            <w:proofErr w:type="gramEnd"/>
          </w:p>
        </w:tc>
        <w:tc>
          <w:tcPr>
            <w:tcW w:w="5490" w:type="dxa"/>
            <w:gridSpan w:val="4"/>
            <w:tcBorders>
              <w:top w:val="single" w:sz="4" w:space="0" w:color="auto"/>
              <w:left w:val="nil"/>
              <w:bottom w:val="single" w:sz="4" w:space="0" w:color="auto"/>
              <w:right w:val="single" w:sz="4" w:space="0" w:color="auto"/>
            </w:tcBorders>
            <w:shd w:val="clear" w:color="auto" w:fill="auto"/>
            <w:noWrap/>
            <w:vAlign w:val="center"/>
            <w:hideMark/>
          </w:tcPr>
          <w:p w14:paraId="5BEBDA5B" w14:textId="77777777" w:rsidR="00A835AD" w:rsidRPr="0042183B" w:rsidRDefault="00A835AD" w:rsidP="001F0B25">
            <w:pPr>
              <w:jc w:val="center"/>
              <w:rPr>
                <w:rFonts w:ascii="仿宋" w:eastAsia="仿宋" w:hAnsi="仿宋" w:cs="宋体"/>
                <w:color w:val="000000"/>
              </w:rPr>
            </w:pPr>
            <w:r w:rsidRPr="0042183B">
              <w:rPr>
                <w:rFonts w:ascii="仿宋" w:eastAsia="仿宋" w:hAnsi="仿宋" w:cs="宋体" w:hint="eastAsia"/>
                <w:color w:val="000000"/>
              </w:rPr>
              <w:t>与手</w:t>
            </w:r>
            <w:proofErr w:type="gramStart"/>
            <w:r w:rsidRPr="0042183B">
              <w:rPr>
                <w:rFonts w:ascii="仿宋" w:eastAsia="仿宋" w:hAnsi="仿宋" w:cs="宋体" w:hint="eastAsia"/>
                <w:color w:val="000000"/>
              </w:rPr>
              <w:t>麻系统</w:t>
            </w:r>
            <w:proofErr w:type="gramEnd"/>
            <w:r w:rsidRPr="0042183B">
              <w:rPr>
                <w:rFonts w:ascii="仿宋" w:eastAsia="仿宋" w:hAnsi="仿宋" w:cs="宋体" w:hint="eastAsia"/>
                <w:color w:val="000000"/>
              </w:rPr>
              <w:t>对接获取手术的相关信息</w:t>
            </w:r>
          </w:p>
        </w:tc>
      </w:tr>
      <w:tr w:rsidR="00A835AD" w:rsidRPr="0042183B" w14:paraId="4969A6F1" w14:textId="77777777" w:rsidTr="0042183B">
        <w:trPr>
          <w:trHeight w:val="204"/>
          <w:jc w:val="center"/>
        </w:trPr>
        <w:tc>
          <w:tcPr>
            <w:tcW w:w="754" w:type="dxa"/>
            <w:vMerge/>
            <w:tcBorders>
              <w:top w:val="single" w:sz="4" w:space="0" w:color="auto"/>
              <w:left w:val="single" w:sz="4" w:space="0" w:color="auto"/>
              <w:bottom w:val="single" w:sz="4" w:space="0" w:color="auto"/>
              <w:right w:val="single" w:sz="4" w:space="0" w:color="auto"/>
            </w:tcBorders>
            <w:vAlign w:val="center"/>
            <w:hideMark/>
          </w:tcPr>
          <w:p w14:paraId="540BC297" w14:textId="77777777" w:rsidR="00A835AD" w:rsidRPr="0042183B" w:rsidRDefault="00A835AD" w:rsidP="001F0B25">
            <w:pPr>
              <w:rPr>
                <w:rFonts w:ascii="仿宋" w:eastAsia="仿宋" w:hAnsi="仿宋" w:cs="宋体"/>
                <w:b/>
                <w:bCs/>
                <w:color w:val="000000"/>
              </w:rPr>
            </w:pPr>
          </w:p>
        </w:tc>
        <w:tc>
          <w:tcPr>
            <w:tcW w:w="659" w:type="dxa"/>
            <w:tcBorders>
              <w:top w:val="nil"/>
              <w:left w:val="nil"/>
              <w:bottom w:val="single" w:sz="4" w:space="0" w:color="auto"/>
              <w:right w:val="single" w:sz="4" w:space="0" w:color="auto"/>
            </w:tcBorders>
            <w:shd w:val="clear" w:color="auto" w:fill="auto"/>
            <w:noWrap/>
            <w:vAlign w:val="center"/>
            <w:hideMark/>
          </w:tcPr>
          <w:p w14:paraId="6234EC4E" w14:textId="77777777" w:rsidR="00A835AD" w:rsidRPr="0042183B" w:rsidRDefault="00A835AD" w:rsidP="001F0B25">
            <w:pPr>
              <w:jc w:val="center"/>
              <w:rPr>
                <w:rFonts w:ascii="仿宋" w:eastAsia="仿宋" w:hAnsi="仿宋" w:cs="宋体"/>
                <w:color w:val="000000"/>
              </w:rPr>
            </w:pPr>
            <w:r w:rsidRPr="0042183B">
              <w:rPr>
                <w:rFonts w:ascii="仿宋" w:eastAsia="仿宋" w:hAnsi="仿宋" w:cs="宋体" w:hint="eastAsia"/>
                <w:color w:val="000000"/>
              </w:rPr>
              <w:t>4</w:t>
            </w:r>
          </w:p>
        </w:tc>
        <w:tc>
          <w:tcPr>
            <w:tcW w:w="2041" w:type="dxa"/>
            <w:tcBorders>
              <w:top w:val="nil"/>
              <w:left w:val="nil"/>
              <w:bottom w:val="single" w:sz="4" w:space="0" w:color="auto"/>
              <w:right w:val="single" w:sz="4" w:space="0" w:color="auto"/>
            </w:tcBorders>
            <w:shd w:val="clear" w:color="auto" w:fill="auto"/>
            <w:noWrap/>
            <w:vAlign w:val="center"/>
            <w:hideMark/>
          </w:tcPr>
          <w:p w14:paraId="235A47D3" w14:textId="77777777" w:rsidR="00A835AD" w:rsidRPr="0042183B" w:rsidRDefault="00A835AD" w:rsidP="001F0B25">
            <w:pPr>
              <w:jc w:val="center"/>
              <w:rPr>
                <w:rFonts w:ascii="仿宋" w:eastAsia="仿宋" w:hAnsi="仿宋" w:cs="宋体"/>
                <w:color w:val="000000"/>
              </w:rPr>
            </w:pPr>
            <w:r w:rsidRPr="0042183B">
              <w:rPr>
                <w:rFonts w:ascii="仿宋" w:eastAsia="仿宋" w:hAnsi="仿宋" w:cs="宋体" w:hint="eastAsia"/>
                <w:color w:val="000000"/>
              </w:rPr>
              <w:t>HR系统</w:t>
            </w:r>
          </w:p>
        </w:tc>
        <w:tc>
          <w:tcPr>
            <w:tcW w:w="1325" w:type="dxa"/>
            <w:tcBorders>
              <w:top w:val="nil"/>
              <w:left w:val="nil"/>
              <w:bottom w:val="single" w:sz="4" w:space="0" w:color="auto"/>
              <w:right w:val="single" w:sz="4" w:space="0" w:color="auto"/>
            </w:tcBorders>
            <w:shd w:val="clear" w:color="auto" w:fill="auto"/>
            <w:noWrap/>
            <w:vAlign w:val="center"/>
            <w:hideMark/>
          </w:tcPr>
          <w:p w14:paraId="59823B2C" w14:textId="77777777" w:rsidR="00A835AD" w:rsidRPr="0042183B" w:rsidRDefault="00A835AD" w:rsidP="001F0B25">
            <w:pPr>
              <w:jc w:val="center"/>
              <w:rPr>
                <w:rFonts w:ascii="仿宋" w:eastAsia="仿宋" w:hAnsi="仿宋" w:cs="宋体"/>
                <w:color w:val="000000"/>
              </w:rPr>
            </w:pPr>
            <w:r w:rsidRPr="0042183B">
              <w:rPr>
                <w:rFonts w:ascii="仿宋" w:eastAsia="仿宋" w:hAnsi="仿宋" w:cs="宋体" w:hint="eastAsia"/>
                <w:color w:val="000000"/>
              </w:rPr>
              <w:t>北京宏景</w:t>
            </w:r>
          </w:p>
        </w:tc>
        <w:tc>
          <w:tcPr>
            <w:tcW w:w="5490" w:type="dxa"/>
            <w:gridSpan w:val="4"/>
            <w:tcBorders>
              <w:top w:val="single" w:sz="4" w:space="0" w:color="auto"/>
              <w:left w:val="nil"/>
              <w:bottom w:val="single" w:sz="4" w:space="0" w:color="auto"/>
              <w:right w:val="single" w:sz="4" w:space="0" w:color="auto"/>
            </w:tcBorders>
            <w:shd w:val="clear" w:color="auto" w:fill="auto"/>
            <w:noWrap/>
            <w:vAlign w:val="center"/>
            <w:hideMark/>
          </w:tcPr>
          <w:p w14:paraId="7424F8CC" w14:textId="77777777" w:rsidR="00A835AD" w:rsidRPr="0042183B" w:rsidRDefault="00A835AD" w:rsidP="001F0B25">
            <w:pPr>
              <w:jc w:val="center"/>
              <w:rPr>
                <w:rFonts w:ascii="仿宋" w:eastAsia="仿宋" w:hAnsi="仿宋" w:cs="宋体"/>
                <w:color w:val="000000"/>
              </w:rPr>
            </w:pPr>
            <w:r w:rsidRPr="0042183B">
              <w:rPr>
                <w:rFonts w:ascii="仿宋" w:eastAsia="仿宋" w:hAnsi="仿宋" w:cs="宋体" w:hint="eastAsia"/>
                <w:color w:val="000000"/>
              </w:rPr>
              <w:t>供应室的人员与部门信息获取</w:t>
            </w:r>
          </w:p>
        </w:tc>
      </w:tr>
      <w:tr w:rsidR="00A835AD" w:rsidRPr="0042183B" w14:paraId="61D50953" w14:textId="77777777" w:rsidTr="0042183B">
        <w:trPr>
          <w:trHeight w:val="204"/>
          <w:jc w:val="center"/>
        </w:trPr>
        <w:tc>
          <w:tcPr>
            <w:tcW w:w="754" w:type="dxa"/>
            <w:vMerge/>
            <w:tcBorders>
              <w:top w:val="single" w:sz="4" w:space="0" w:color="auto"/>
              <w:left w:val="single" w:sz="4" w:space="0" w:color="auto"/>
              <w:bottom w:val="single" w:sz="4" w:space="0" w:color="auto"/>
              <w:right w:val="single" w:sz="4" w:space="0" w:color="auto"/>
            </w:tcBorders>
            <w:vAlign w:val="center"/>
            <w:hideMark/>
          </w:tcPr>
          <w:p w14:paraId="753636B3" w14:textId="77777777" w:rsidR="00A835AD" w:rsidRPr="0042183B" w:rsidRDefault="00A835AD" w:rsidP="001F0B25">
            <w:pPr>
              <w:rPr>
                <w:rFonts w:ascii="仿宋" w:eastAsia="仿宋" w:hAnsi="仿宋" w:cs="宋体"/>
                <w:b/>
                <w:bCs/>
                <w:color w:val="000000"/>
              </w:rPr>
            </w:pPr>
          </w:p>
        </w:tc>
        <w:tc>
          <w:tcPr>
            <w:tcW w:w="659" w:type="dxa"/>
            <w:tcBorders>
              <w:top w:val="nil"/>
              <w:left w:val="nil"/>
              <w:bottom w:val="single" w:sz="4" w:space="0" w:color="auto"/>
              <w:right w:val="single" w:sz="4" w:space="0" w:color="auto"/>
            </w:tcBorders>
            <w:shd w:val="clear" w:color="auto" w:fill="auto"/>
            <w:noWrap/>
            <w:vAlign w:val="center"/>
            <w:hideMark/>
          </w:tcPr>
          <w:p w14:paraId="3BDD7859" w14:textId="77777777" w:rsidR="00A835AD" w:rsidRPr="0042183B" w:rsidRDefault="00A835AD" w:rsidP="001F0B25">
            <w:pPr>
              <w:jc w:val="center"/>
              <w:rPr>
                <w:rFonts w:ascii="仿宋" w:eastAsia="仿宋" w:hAnsi="仿宋" w:cs="宋体"/>
                <w:color w:val="000000"/>
              </w:rPr>
            </w:pPr>
            <w:r w:rsidRPr="0042183B">
              <w:rPr>
                <w:rFonts w:ascii="仿宋" w:eastAsia="仿宋" w:hAnsi="仿宋" w:cs="宋体" w:hint="eastAsia"/>
                <w:color w:val="000000"/>
              </w:rPr>
              <w:t>5</w:t>
            </w:r>
          </w:p>
        </w:tc>
        <w:tc>
          <w:tcPr>
            <w:tcW w:w="2041" w:type="dxa"/>
            <w:tcBorders>
              <w:top w:val="nil"/>
              <w:left w:val="nil"/>
              <w:bottom w:val="single" w:sz="4" w:space="0" w:color="auto"/>
              <w:right w:val="single" w:sz="4" w:space="0" w:color="auto"/>
            </w:tcBorders>
            <w:shd w:val="clear" w:color="auto" w:fill="auto"/>
            <w:noWrap/>
            <w:vAlign w:val="center"/>
            <w:hideMark/>
          </w:tcPr>
          <w:p w14:paraId="3A5EC9F8" w14:textId="77777777" w:rsidR="00A835AD" w:rsidRPr="0042183B" w:rsidRDefault="00A835AD" w:rsidP="001F0B25">
            <w:pPr>
              <w:jc w:val="center"/>
              <w:rPr>
                <w:rFonts w:ascii="仿宋" w:eastAsia="仿宋" w:hAnsi="仿宋" w:cs="宋体"/>
                <w:color w:val="000000"/>
              </w:rPr>
            </w:pPr>
            <w:r w:rsidRPr="0042183B">
              <w:rPr>
                <w:rFonts w:ascii="仿宋" w:eastAsia="仿宋" w:hAnsi="仿宋" w:cs="宋体" w:hint="eastAsia"/>
                <w:color w:val="000000"/>
              </w:rPr>
              <w:t>ERP系统</w:t>
            </w:r>
          </w:p>
        </w:tc>
        <w:tc>
          <w:tcPr>
            <w:tcW w:w="1325" w:type="dxa"/>
            <w:tcBorders>
              <w:top w:val="nil"/>
              <w:left w:val="nil"/>
              <w:bottom w:val="single" w:sz="4" w:space="0" w:color="auto"/>
              <w:right w:val="single" w:sz="4" w:space="0" w:color="auto"/>
            </w:tcBorders>
            <w:shd w:val="clear" w:color="auto" w:fill="auto"/>
            <w:noWrap/>
            <w:vAlign w:val="center"/>
            <w:hideMark/>
          </w:tcPr>
          <w:p w14:paraId="61770E8D" w14:textId="77777777" w:rsidR="00A835AD" w:rsidRPr="0042183B" w:rsidRDefault="00A835AD" w:rsidP="001F0B25">
            <w:pPr>
              <w:jc w:val="center"/>
              <w:rPr>
                <w:rFonts w:ascii="仿宋" w:eastAsia="仿宋" w:hAnsi="仿宋" w:cs="宋体"/>
                <w:color w:val="000000"/>
              </w:rPr>
            </w:pPr>
            <w:r w:rsidRPr="0042183B">
              <w:rPr>
                <w:rFonts w:ascii="仿宋" w:eastAsia="仿宋" w:hAnsi="仿宋" w:cs="宋体" w:hint="eastAsia"/>
                <w:color w:val="000000"/>
              </w:rPr>
              <w:t>用友软件</w:t>
            </w:r>
          </w:p>
        </w:tc>
        <w:tc>
          <w:tcPr>
            <w:tcW w:w="5490" w:type="dxa"/>
            <w:gridSpan w:val="4"/>
            <w:tcBorders>
              <w:top w:val="single" w:sz="4" w:space="0" w:color="auto"/>
              <w:left w:val="nil"/>
              <w:bottom w:val="single" w:sz="4" w:space="0" w:color="auto"/>
              <w:right w:val="single" w:sz="4" w:space="0" w:color="auto"/>
            </w:tcBorders>
            <w:shd w:val="clear" w:color="auto" w:fill="auto"/>
            <w:noWrap/>
            <w:vAlign w:val="center"/>
            <w:hideMark/>
          </w:tcPr>
          <w:p w14:paraId="2F7620CC" w14:textId="77777777" w:rsidR="00A835AD" w:rsidRPr="0042183B" w:rsidRDefault="00A835AD" w:rsidP="001F0B25">
            <w:pPr>
              <w:jc w:val="center"/>
              <w:rPr>
                <w:rFonts w:ascii="仿宋" w:eastAsia="仿宋" w:hAnsi="仿宋" w:cs="宋体"/>
                <w:color w:val="000000"/>
              </w:rPr>
            </w:pPr>
            <w:r w:rsidRPr="0042183B">
              <w:rPr>
                <w:rFonts w:ascii="仿宋" w:eastAsia="仿宋" w:hAnsi="仿宋" w:cs="宋体" w:hint="eastAsia"/>
                <w:color w:val="000000"/>
              </w:rPr>
              <w:t>对外用费用结算</w:t>
            </w:r>
          </w:p>
        </w:tc>
      </w:tr>
      <w:tr w:rsidR="00A835AD" w:rsidRPr="0042183B" w14:paraId="58BF5D92" w14:textId="77777777" w:rsidTr="0042183B">
        <w:trPr>
          <w:trHeight w:val="204"/>
          <w:jc w:val="center"/>
        </w:trPr>
        <w:tc>
          <w:tcPr>
            <w:tcW w:w="754" w:type="dxa"/>
            <w:vMerge/>
            <w:tcBorders>
              <w:top w:val="single" w:sz="4" w:space="0" w:color="auto"/>
              <w:left w:val="single" w:sz="4" w:space="0" w:color="auto"/>
              <w:bottom w:val="single" w:sz="4" w:space="0" w:color="auto"/>
              <w:right w:val="single" w:sz="4" w:space="0" w:color="auto"/>
            </w:tcBorders>
            <w:vAlign w:val="center"/>
            <w:hideMark/>
          </w:tcPr>
          <w:p w14:paraId="44D39F7A" w14:textId="77777777" w:rsidR="00A835AD" w:rsidRPr="0042183B" w:rsidRDefault="00A835AD" w:rsidP="001F0B25">
            <w:pPr>
              <w:rPr>
                <w:rFonts w:ascii="仿宋" w:eastAsia="仿宋" w:hAnsi="仿宋" w:cs="宋体"/>
                <w:b/>
                <w:bCs/>
                <w:color w:val="000000"/>
              </w:rPr>
            </w:pPr>
          </w:p>
        </w:tc>
        <w:tc>
          <w:tcPr>
            <w:tcW w:w="659" w:type="dxa"/>
            <w:tcBorders>
              <w:top w:val="nil"/>
              <w:left w:val="nil"/>
              <w:bottom w:val="single" w:sz="4" w:space="0" w:color="auto"/>
              <w:right w:val="single" w:sz="4" w:space="0" w:color="auto"/>
            </w:tcBorders>
            <w:shd w:val="clear" w:color="auto" w:fill="auto"/>
            <w:noWrap/>
            <w:vAlign w:val="center"/>
            <w:hideMark/>
          </w:tcPr>
          <w:p w14:paraId="0599DB7F" w14:textId="77777777" w:rsidR="00A835AD" w:rsidRPr="0042183B" w:rsidRDefault="00A835AD" w:rsidP="001F0B25">
            <w:pPr>
              <w:jc w:val="center"/>
              <w:rPr>
                <w:rFonts w:ascii="仿宋" w:eastAsia="仿宋" w:hAnsi="仿宋" w:cs="宋体"/>
                <w:color w:val="000000"/>
              </w:rPr>
            </w:pPr>
            <w:r w:rsidRPr="0042183B">
              <w:rPr>
                <w:rFonts w:ascii="仿宋" w:eastAsia="仿宋" w:hAnsi="仿宋" w:cs="宋体" w:hint="eastAsia"/>
                <w:color w:val="000000"/>
              </w:rPr>
              <w:t>6</w:t>
            </w:r>
          </w:p>
        </w:tc>
        <w:tc>
          <w:tcPr>
            <w:tcW w:w="2041" w:type="dxa"/>
            <w:tcBorders>
              <w:top w:val="nil"/>
              <w:left w:val="nil"/>
              <w:bottom w:val="single" w:sz="4" w:space="0" w:color="auto"/>
              <w:right w:val="single" w:sz="4" w:space="0" w:color="auto"/>
            </w:tcBorders>
            <w:shd w:val="clear" w:color="auto" w:fill="auto"/>
            <w:noWrap/>
            <w:vAlign w:val="center"/>
            <w:hideMark/>
          </w:tcPr>
          <w:p w14:paraId="7A86583F" w14:textId="77777777" w:rsidR="00A835AD" w:rsidRPr="0042183B" w:rsidRDefault="00A835AD" w:rsidP="001F0B25">
            <w:pPr>
              <w:jc w:val="center"/>
              <w:rPr>
                <w:rFonts w:ascii="仿宋" w:eastAsia="仿宋" w:hAnsi="仿宋" w:cs="宋体"/>
                <w:color w:val="000000"/>
              </w:rPr>
            </w:pPr>
            <w:r w:rsidRPr="0042183B">
              <w:rPr>
                <w:rFonts w:ascii="仿宋" w:eastAsia="仿宋" w:hAnsi="仿宋" w:cs="宋体" w:hint="eastAsia"/>
                <w:color w:val="000000"/>
              </w:rPr>
              <w:t>MDM系统</w:t>
            </w:r>
          </w:p>
        </w:tc>
        <w:tc>
          <w:tcPr>
            <w:tcW w:w="1325" w:type="dxa"/>
            <w:tcBorders>
              <w:top w:val="nil"/>
              <w:left w:val="nil"/>
              <w:bottom w:val="single" w:sz="4" w:space="0" w:color="auto"/>
              <w:right w:val="single" w:sz="4" w:space="0" w:color="auto"/>
            </w:tcBorders>
            <w:shd w:val="clear" w:color="auto" w:fill="auto"/>
            <w:noWrap/>
            <w:vAlign w:val="center"/>
            <w:hideMark/>
          </w:tcPr>
          <w:p w14:paraId="0EF4632C" w14:textId="77777777" w:rsidR="00A835AD" w:rsidRPr="0042183B" w:rsidRDefault="00A835AD" w:rsidP="001F0B25">
            <w:pPr>
              <w:jc w:val="center"/>
              <w:rPr>
                <w:rFonts w:ascii="仿宋" w:eastAsia="仿宋" w:hAnsi="仿宋" w:cs="宋体"/>
                <w:color w:val="000000"/>
              </w:rPr>
            </w:pPr>
          </w:p>
        </w:tc>
        <w:tc>
          <w:tcPr>
            <w:tcW w:w="5490" w:type="dxa"/>
            <w:gridSpan w:val="4"/>
            <w:tcBorders>
              <w:top w:val="single" w:sz="4" w:space="0" w:color="auto"/>
              <w:left w:val="nil"/>
              <w:bottom w:val="single" w:sz="4" w:space="0" w:color="auto"/>
              <w:right w:val="single" w:sz="4" w:space="0" w:color="auto"/>
            </w:tcBorders>
            <w:shd w:val="clear" w:color="auto" w:fill="auto"/>
            <w:noWrap/>
            <w:vAlign w:val="center"/>
            <w:hideMark/>
          </w:tcPr>
          <w:p w14:paraId="508D533E" w14:textId="77777777" w:rsidR="00A835AD" w:rsidRPr="0042183B" w:rsidRDefault="00A835AD" w:rsidP="001F0B25">
            <w:pPr>
              <w:jc w:val="center"/>
              <w:rPr>
                <w:rFonts w:ascii="仿宋" w:eastAsia="仿宋" w:hAnsi="仿宋" w:cs="宋体"/>
                <w:color w:val="000000"/>
              </w:rPr>
            </w:pPr>
            <w:r w:rsidRPr="0042183B">
              <w:rPr>
                <w:rFonts w:ascii="仿宋" w:eastAsia="仿宋" w:hAnsi="仿宋" w:cs="宋体" w:hint="eastAsia"/>
                <w:color w:val="000000"/>
              </w:rPr>
              <w:t>器械耗材编码的获取</w:t>
            </w:r>
          </w:p>
        </w:tc>
      </w:tr>
      <w:tr w:rsidR="00A835AD" w:rsidRPr="0042183B" w14:paraId="4A06C3C0" w14:textId="77777777" w:rsidTr="0042183B">
        <w:trPr>
          <w:trHeight w:val="204"/>
          <w:jc w:val="center"/>
        </w:trPr>
        <w:tc>
          <w:tcPr>
            <w:tcW w:w="754" w:type="dxa"/>
            <w:vMerge/>
            <w:tcBorders>
              <w:top w:val="single" w:sz="4" w:space="0" w:color="auto"/>
              <w:left w:val="single" w:sz="4" w:space="0" w:color="auto"/>
              <w:bottom w:val="single" w:sz="4" w:space="0" w:color="auto"/>
              <w:right w:val="single" w:sz="4" w:space="0" w:color="auto"/>
            </w:tcBorders>
            <w:vAlign w:val="center"/>
            <w:hideMark/>
          </w:tcPr>
          <w:p w14:paraId="40758108" w14:textId="77777777" w:rsidR="00A835AD" w:rsidRPr="0042183B" w:rsidRDefault="00A835AD" w:rsidP="001F0B25">
            <w:pPr>
              <w:rPr>
                <w:rFonts w:ascii="仿宋" w:eastAsia="仿宋" w:hAnsi="仿宋" w:cs="宋体"/>
                <w:b/>
                <w:bCs/>
                <w:color w:val="000000"/>
              </w:rPr>
            </w:pPr>
          </w:p>
        </w:tc>
        <w:tc>
          <w:tcPr>
            <w:tcW w:w="659" w:type="dxa"/>
            <w:tcBorders>
              <w:top w:val="nil"/>
              <w:left w:val="nil"/>
              <w:bottom w:val="single" w:sz="4" w:space="0" w:color="auto"/>
              <w:right w:val="single" w:sz="4" w:space="0" w:color="auto"/>
            </w:tcBorders>
            <w:shd w:val="clear" w:color="auto" w:fill="auto"/>
            <w:noWrap/>
            <w:vAlign w:val="center"/>
            <w:hideMark/>
          </w:tcPr>
          <w:p w14:paraId="76E3E552" w14:textId="77777777" w:rsidR="00A835AD" w:rsidRPr="0042183B" w:rsidRDefault="00A835AD" w:rsidP="001F0B25">
            <w:pPr>
              <w:jc w:val="center"/>
              <w:rPr>
                <w:rFonts w:ascii="仿宋" w:eastAsia="仿宋" w:hAnsi="仿宋" w:cs="宋体"/>
                <w:color w:val="000000"/>
              </w:rPr>
            </w:pPr>
            <w:r w:rsidRPr="0042183B">
              <w:rPr>
                <w:rFonts w:ascii="仿宋" w:eastAsia="仿宋" w:hAnsi="仿宋" w:cs="宋体" w:hint="eastAsia"/>
                <w:color w:val="000000"/>
              </w:rPr>
              <w:t>7</w:t>
            </w:r>
          </w:p>
        </w:tc>
        <w:tc>
          <w:tcPr>
            <w:tcW w:w="2041" w:type="dxa"/>
            <w:tcBorders>
              <w:top w:val="nil"/>
              <w:left w:val="nil"/>
              <w:bottom w:val="single" w:sz="4" w:space="0" w:color="auto"/>
              <w:right w:val="single" w:sz="4" w:space="0" w:color="auto"/>
            </w:tcBorders>
            <w:shd w:val="clear" w:color="auto" w:fill="auto"/>
            <w:noWrap/>
            <w:vAlign w:val="center"/>
            <w:hideMark/>
          </w:tcPr>
          <w:p w14:paraId="1FE17DB1" w14:textId="77777777" w:rsidR="00A835AD" w:rsidRPr="0042183B" w:rsidRDefault="00A835AD" w:rsidP="001F0B25">
            <w:pPr>
              <w:jc w:val="center"/>
              <w:rPr>
                <w:rFonts w:ascii="仿宋" w:eastAsia="仿宋" w:hAnsi="仿宋" w:cs="宋体"/>
                <w:color w:val="000000"/>
              </w:rPr>
            </w:pPr>
            <w:proofErr w:type="gramStart"/>
            <w:r w:rsidRPr="0042183B">
              <w:rPr>
                <w:rFonts w:ascii="仿宋" w:eastAsia="仿宋" w:hAnsi="仿宋" w:cs="宋体" w:hint="eastAsia"/>
                <w:color w:val="000000"/>
              </w:rPr>
              <w:t>帆软报表</w:t>
            </w:r>
            <w:proofErr w:type="gramEnd"/>
            <w:r w:rsidRPr="0042183B">
              <w:rPr>
                <w:rFonts w:ascii="仿宋" w:eastAsia="仿宋" w:hAnsi="仿宋" w:cs="宋体" w:hint="eastAsia"/>
                <w:color w:val="000000"/>
              </w:rPr>
              <w:t>系统</w:t>
            </w:r>
          </w:p>
        </w:tc>
        <w:tc>
          <w:tcPr>
            <w:tcW w:w="1325" w:type="dxa"/>
            <w:tcBorders>
              <w:top w:val="nil"/>
              <w:left w:val="nil"/>
              <w:bottom w:val="single" w:sz="4" w:space="0" w:color="auto"/>
              <w:right w:val="single" w:sz="4" w:space="0" w:color="auto"/>
            </w:tcBorders>
            <w:shd w:val="clear" w:color="auto" w:fill="auto"/>
            <w:noWrap/>
            <w:vAlign w:val="center"/>
            <w:hideMark/>
          </w:tcPr>
          <w:p w14:paraId="289FAF5E" w14:textId="77777777" w:rsidR="00A835AD" w:rsidRPr="0042183B" w:rsidRDefault="00A835AD" w:rsidP="001F0B25">
            <w:pPr>
              <w:jc w:val="center"/>
              <w:rPr>
                <w:rFonts w:ascii="仿宋" w:eastAsia="仿宋" w:hAnsi="仿宋" w:cs="宋体"/>
                <w:color w:val="000000"/>
              </w:rPr>
            </w:pPr>
            <w:proofErr w:type="gramStart"/>
            <w:r w:rsidRPr="0042183B">
              <w:rPr>
                <w:rFonts w:ascii="仿宋" w:eastAsia="仿宋" w:hAnsi="仿宋" w:cs="宋体" w:hint="eastAsia"/>
                <w:color w:val="000000"/>
              </w:rPr>
              <w:t>帆软软件</w:t>
            </w:r>
            <w:proofErr w:type="gramEnd"/>
          </w:p>
        </w:tc>
        <w:tc>
          <w:tcPr>
            <w:tcW w:w="5490" w:type="dxa"/>
            <w:gridSpan w:val="4"/>
            <w:tcBorders>
              <w:top w:val="single" w:sz="4" w:space="0" w:color="auto"/>
              <w:left w:val="nil"/>
              <w:bottom w:val="single" w:sz="4" w:space="0" w:color="auto"/>
              <w:right w:val="single" w:sz="4" w:space="0" w:color="auto"/>
            </w:tcBorders>
            <w:shd w:val="clear" w:color="auto" w:fill="auto"/>
            <w:noWrap/>
            <w:vAlign w:val="center"/>
            <w:hideMark/>
          </w:tcPr>
          <w:p w14:paraId="1117683E" w14:textId="77777777" w:rsidR="00A835AD" w:rsidRPr="0042183B" w:rsidRDefault="00A835AD" w:rsidP="001F0B25">
            <w:pPr>
              <w:jc w:val="center"/>
              <w:rPr>
                <w:rFonts w:ascii="仿宋" w:eastAsia="仿宋" w:hAnsi="仿宋" w:cs="宋体"/>
                <w:color w:val="000000"/>
              </w:rPr>
            </w:pPr>
            <w:r w:rsidRPr="0042183B">
              <w:rPr>
                <w:rFonts w:ascii="仿宋" w:eastAsia="仿宋" w:hAnsi="仿宋" w:cs="宋体" w:hint="eastAsia"/>
                <w:color w:val="000000"/>
              </w:rPr>
              <w:t>开放数据库的表结构与视图方便数据抽取</w:t>
            </w:r>
          </w:p>
        </w:tc>
      </w:tr>
      <w:tr w:rsidR="00A835AD" w:rsidRPr="0042183B" w14:paraId="410322E2" w14:textId="77777777" w:rsidTr="0042183B">
        <w:trPr>
          <w:trHeight w:val="204"/>
          <w:jc w:val="center"/>
        </w:trPr>
        <w:tc>
          <w:tcPr>
            <w:tcW w:w="754" w:type="dxa"/>
            <w:vMerge/>
            <w:tcBorders>
              <w:top w:val="single" w:sz="4" w:space="0" w:color="auto"/>
              <w:left w:val="single" w:sz="4" w:space="0" w:color="auto"/>
              <w:bottom w:val="single" w:sz="4" w:space="0" w:color="auto"/>
              <w:right w:val="single" w:sz="4" w:space="0" w:color="auto"/>
            </w:tcBorders>
            <w:vAlign w:val="center"/>
            <w:hideMark/>
          </w:tcPr>
          <w:p w14:paraId="0090838E" w14:textId="77777777" w:rsidR="00A835AD" w:rsidRPr="0042183B" w:rsidRDefault="00A835AD" w:rsidP="001F0B25">
            <w:pPr>
              <w:rPr>
                <w:rFonts w:ascii="仿宋" w:eastAsia="仿宋" w:hAnsi="仿宋" w:cs="宋体"/>
                <w:b/>
                <w:bCs/>
                <w:color w:val="000000"/>
              </w:rPr>
            </w:pPr>
          </w:p>
        </w:tc>
        <w:tc>
          <w:tcPr>
            <w:tcW w:w="659" w:type="dxa"/>
            <w:tcBorders>
              <w:top w:val="nil"/>
              <w:left w:val="nil"/>
              <w:bottom w:val="single" w:sz="4" w:space="0" w:color="auto"/>
              <w:right w:val="single" w:sz="4" w:space="0" w:color="auto"/>
            </w:tcBorders>
            <w:shd w:val="clear" w:color="auto" w:fill="auto"/>
            <w:noWrap/>
            <w:vAlign w:val="center"/>
            <w:hideMark/>
          </w:tcPr>
          <w:p w14:paraId="43139A27" w14:textId="77777777" w:rsidR="00A835AD" w:rsidRPr="0042183B" w:rsidRDefault="00A835AD" w:rsidP="001F0B25">
            <w:pPr>
              <w:jc w:val="center"/>
              <w:rPr>
                <w:rFonts w:ascii="仿宋" w:eastAsia="仿宋" w:hAnsi="仿宋" w:cs="宋体"/>
                <w:color w:val="000000"/>
              </w:rPr>
            </w:pPr>
            <w:r w:rsidRPr="0042183B">
              <w:rPr>
                <w:rFonts w:ascii="仿宋" w:eastAsia="仿宋" w:hAnsi="仿宋" w:cs="宋体" w:hint="eastAsia"/>
                <w:color w:val="000000"/>
              </w:rPr>
              <w:t>8</w:t>
            </w:r>
          </w:p>
        </w:tc>
        <w:tc>
          <w:tcPr>
            <w:tcW w:w="2041" w:type="dxa"/>
            <w:tcBorders>
              <w:top w:val="nil"/>
              <w:left w:val="nil"/>
              <w:bottom w:val="single" w:sz="4" w:space="0" w:color="auto"/>
              <w:right w:val="single" w:sz="4" w:space="0" w:color="auto"/>
            </w:tcBorders>
            <w:shd w:val="clear" w:color="auto" w:fill="auto"/>
            <w:noWrap/>
            <w:vAlign w:val="center"/>
            <w:hideMark/>
          </w:tcPr>
          <w:p w14:paraId="620DB384" w14:textId="77777777" w:rsidR="00A835AD" w:rsidRPr="0042183B" w:rsidRDefault="00A835AD" w:rsidP="001F0B25">
            <w:pPr>
              <w:jc w:val="center"/>
              <w:rPr>
                <w:rFonts w:ascii="仿宋" w:eastAsia="仿宋" w:hAnsi="仿宋" w:cs="宋体"/>
                <w:color w:val="000000"/>
              </w:rPr>
            </w:pPr>
            <w:r w:rsidRPr="0042183B">
              <w:rPr>
                <w:rFonts w:ascii="仿宋" w:eastAsia="仿宋" w:hAnsi="仿宋" w:cs="宋体" w:hint="eastAsia"/>
                <w:color w:val="000000"/>
              </w:rPr>
              <w:t>HIS物资管理模块</w:t>
            </w:r>
          </w:p>
        </w:tc>
        <w:tc>
          <w:tcPr>
            <w:tcW w:w="1325" w:type="dxa"/>
            <w:tcBorders>
              <w:top w:val="nil"/>
              <w:left w:val="nil"/>
              <w:bottom w:val="single" w:sz="4" w:space="0" w:color="auto"/>
              <w:right w:val="single" w:sz="4" w:space="0" w:color="auto"/>
            </w:tcBorders>
            <w:shd w:val="clear" w:color="auto" w:fill="auto"/>
            <w:noWrap/>
            <w:vAlign w:val="center"/>
            <w:hideMark/>
          </w:tcPr>
          <w:p w14:paraId="42ACC318" w14:textId="77777777" w:rsidR="00A835AD" w:rsidRPr="0042183B" w:rsidRDefault="00A835AD" w:rsidP="001F0B25">
            <w:pPr>
              <w:jc w:val="center"/>
              <w:rPr>
                <w:rFonts w:ascii="仿宋" w:eastAsia="仿宋" w:hAnsi="仿宋" w:cs="宋体"/>
                <w:color w:val="000000"/>
              </w:rPr>
            </w:pPr>
            <w:r w:rsidRPr="0042183B">
              <w:rPr>
                <w:rFonts w:ascii="仿宋" w:eastAsia="仿宋" w:hAnsi="仿宋" w:cs="宋体" w:hint="eastAsia"/>
                <w:color w:val="000000"/>
              </w:rPr>
              <w:t>东华软件</w:t>
            </w:r>
          </w:p>
        </w:tc>
        <w:tc>
          <w:tcPr>
            <w:tcW w:w="5490" w:type="dxa"/>
            <w:gridSpan w:val="4"/>
            <w:tcBorders>
              <w:top w:val="single" w:sz="4" w:space="0" w:color="auto"/>
              <w:left w:val="nil"/>
              <w:bottom w:val="single" w:sz="4" w:space="0" w:color="auto"/>
              <w:right w:val="single" w:sz="4" w:space="0" w:color="auto"/>
            </w:tcBorders>
            <w:shd w:val="clear" w:color="auto" w:fill="auto"/>
            <w:noWrap/>
            <w:vAlign w:val="center"/>
            <w:hideMark/>
          </w:tcPr>
          <w:p w14:paraId="78C53805" w14:textId="77777777" w:rsidR="00A835AD" w:rsidRPr="0042183B" w:rsidRDefault="00A835AD" w:rsidP="001F0B25">
            <w:pPr>
              <w:jc w:val="center"/>
              <w:rPr>
                <w:rFonts w:ascii="仿宋" w:eastAsia="仿宋" w:hAnsi="仿宋" w:cs="宋体"/>
                <w:color w:val="000000"/>
              </w:rPr>
            </w:pPr>
            <w:r w:rsidRPr="0042183B">
              <w:rPr>
                <w:rFonts w:ascii="仿宋" w:eastAsia="仿宋" w:hAnsi="仿宋" w:cs="宋体" w:hint="eastAsia"/>
                <w:color w:val="000000"/>
              </w:rPr>
              <w:t>做数据接口物资库存一键出库到CSSD系统中</w:t>
            </w:r>
          </w:p>
        </w:tc>
      </w:tr>
    </w:tbl>
    <w:p w14:paraId="57634350" w14:textId="5275360A" w:rsidR="00A835AD" w:rsidRDefault="00A835AD" w:rsidP="00A835AD">
      <w:pPr>
        <w:pStyle w:val="20"/>
        <w:ind w:firstLine="480"/>
      </w:pPr>
    </w:p>
    <w:p w14:paraId="75A6F080" w14:textId="77777777" w:rsidR="004262E9" w:rsidRPr="00A835AD" w:rsidRDefault="004262E9" w:rsidP="00A835AD">
      <w:pPr>
        <w:pStyle w:val="20"/>
        <w:ind w:firstLine="480"/>
      </w:pPr>
    </w:p>
    <w:p w14:paraId="6468602C" w14:textId="6EE7A4D4" w:rsidR="00EF1572" w:rsidRDefault="00EF1572" w:rsidP="003560BB">
      <w:pPr>
        <w:pStyle w:val="af6"/>
        <w:numPr>
          <w:ilvl w:val="0"/>
          <w:numId w:val="14"/>
        </w:numPr>
        <w:autoSpaceDE w:val="0"/>
        <w:autoSpaceDN w:val="0"/>
        <w:adjustRightInd w:val="0"/>
        <w:spacing w:line="560" w:lineRule="exact"/>
        <w:ind w:left="0" w:firstLine="560"/>
        <w:rPr>
          <w:rFonts w:ascii="仿宋" w:eastAsia="仿宋" w:hAnsi="仿宋" w:cs="宋体"/>
          <w:color w:val="000000"/>
          <w:sz w:val="28"/>
          <w:szCs w:val="28"/>
          <w:lang w:val="zh-CN"/>
        </w:rPr>
      </w:pPr>
      <w:r>
        <w:rPr>
          <w:rFonts w:ascii="仿宋" w:eastAsia="仿宋" w:hAnsi="仿宋" w:cs="微软雅黑" w:hint="eastAsia"/>
          <w:color w:val="000000"/>
          <w:sz w:val="28"/>
          <w:szCs w:val="28"/>
          <w:lang w:val="zh-CN"/>
        </w:rPr>
        <w:lastRenderedPageBreak/>
        <w:t>投标截止时间、投标地点：</w:t>
      </w:r>
      <w:r>
        <w:rPr>
          <w:rFonts w:ascii="仿宋" w:eastAsia="仿宋" w:hAnsi="仿宋" w:cs="宋体" w:hint="eastAsia"/>
          <w:color w:val="000000"/>
          <w:sz w:val="28"/>
          <w:szCs w:val="28"/>
          <w:lang w:val="zh-CN"/>
        </w:rPr>
        <w:t xml:space="preserve">投标文件应于 </w:t>
      </w:r>
      <w:r w:rsidRPr="00F56556">
        <w:rPr>
          <w:rFonts w:ascii="仿宋" w:eastAsia="仿宋" w:hAnsi="仿宋" w:cs="宋体" w:hint="eastAsia"/>
          <w:color w:val="FF0000"/>
          <w:sz w:val="28"/>
          <w:szCs w:val="28"/>
          <w:u w:val="single"/>
          <w:lang w:val="zh-CN"/>
        </w:rPr>
        <w:t>20</w:t>
      </w:r>
      <w:r w:rsidR="00F56556" w:rsidRPr="00F56556">
        <w:rPr>
          <w:rFonts w:ascii="仿宋" w:eastAsia="仿宋" w:hAnsi="仿宋" w:cs="宋体"/>
          <w:color w:val="FF0000"/>
          <w:sz w:val="28"/>
          <w:szCs w:val="28"/>
          <w:u w:val="single"/>
          <w:lang w:val="zh-CN"/>
        </w:rPr>
        <w:t>20</w:t>
      </w:r>
      <w:r w:rsidRPr="00F56556">
        <w:rPr>
          <w:rFonts w:ascii="仿宋" w:eastAsia="仿宋" w:hAnsi="仿宋" w:cs="宋体" w:hint="eastAsia"/>
          <w:color w:val="FF0000"/>
          <w:sz w:val="28"/>
          <w:szCs w:val="28"/>
          <w:lang w:val="zh-CN"/>
        </w:rPr>
        <w:t>年</w:t>
      </w:r>
      <w:r w:rsidR="00455058">
        <w:rPr>
          <w:rFonts w:ascii="仿宋" w:eastAsia="仿宋" w:hAnsi="仿宋" w:cs="宋体"/>
          <w:color w:val="FF0000"/>
          <w:sz w:val="28"/>
          <w:szCs w:val="28"/>
          <w:u w:val="single"/>
          <w:lang w:val="zh-CN"/>
        </w:rPr>
        <w:t>6</w:t>
      </w:r>
      <w:r w:rsidRPr="00F56556">
        <w:rPr>
          <w:rFonts w:ascii="仿宋" w:eastAsia="仿宋" w:hAnsi="仿宋" w:cs="宋体" w:hint="eastAsia"/>
          <w:color w:val="FF0000"/>
          <w:sz w:val="28"/>
          <w:szCs w:val="28"/>
          <w:lang w:val="zh-CN"/>
        </w:rPr>
        <w:t>月</w:t>
      </w:r>
      <w:r w:rsidRPr="00F56556">
        <w:rPr>
          <w:rFonts w:ascii="仿宋" w:eastAsia="仿宋" w:hAnsi="仿宋" w:cs="宋体"/>
          <w:color w:val="FF0000"/>
          <w:sz w:val="28"/>
          <w:szCs w:val="28"/>
          <w:u w:val="single"/>
          <w:lang w:val="zh-CN"/>
        </w:rPr>
        <w:t>2</w:t>
      </w:r>
      <w:r w:rsidRPr="00F56556">
        <w:rPr>
          <w:rFonts w:ascii="仿宋" w:eastAsia="仿宋" w:hAnsi="仿宋" w:cs="宋体" w:hint="eastAsia"/>
          <w:color w:val="FF0000"/>
          <w:sz w:val="28"/>
          <w:szCs w:val="28"/>
          <w:u w:val="single"/>
        </w:rPr>
        <w:t>8</w:t>
      </w:r>
      <w:r w:rsidRPr="00F56556">
        <w:rPr>
          <w:rFonts w:ascii="仿宋" w:eastAsia="仿宋" w:hAnsi="仿宋" w:cs="宋体" w:hint="eastAsia"/>
          <w:color w:val="FF0000"/>
          <w:sz w:val="28"/>
          <w:szCs w:val="28"/>
          <w:lang w:val="zh-CN"/>
        </w:rPr>
        <w:t>日</w:t>
      </w:r>
      <w:r w:rsidRPr="00F56556">
        <w:rPr>
          <w:rFonts w:ascii="仿宋" w:eastAsia="仿宋" w:hAnsi="仿宋" w:cs="宋体"/>
          <w:color w:val="FF0000"/>
          <w:sz w:val="28"/>
          <w:szCs w:val="28"/>
          <w:u w:val="single"/>
          <w:lang w:val="zh-CN"/>
        </w:rPr>
        <w:t>13</w:t>
      </w:r>
      <w:r w:rsidRPr="00F56556">
        <w:rPr>
          <w:rFonts w:ascii="仿宋" w:eastAsia="仿宋" w:hAnsi="仿宋" w:cs="宋体" w:hint="eastAsia"/>
          <w:color w:val="FF0000"/>
          <w:sz w:val="28"/>
          <w:szCs w:val="28"/>
          <w:lang w:val="zh-CN"/>
        </w:rPr>
        <w:t>时</w:t>
      </w:r>
      <w:r>
        <w:rPr>
          <w:rFonts w:ascii="仿宋" w:eastAsia="仿宋" w:hAnsi="仿宋" w:cs="宋体" w:hint="eastAsia"/>
          <w:color w:val="000000"/>
          <w:sz w:val="28"/>
          <w:szCs w:val="28"/>
          <w:lang w:val="zh-CN"/>
        </w:rPr>
        <w:t>前递交到</w:t>
      </w:r>
      <w:proofErr w:type="gramStart"/>
      <w:r w:rsidR="00F56556">
        <w:rPr>
          <w:rFonts w:ascii="仿宋" w:eastAsia="仿宋" w:hAnsi="仿宋" w:cs="宋体" w:hint="eastAsia"/>
          <w:b/>
          <w:color w:val="000000"/>
          <w:sz w:val="28"/>
          <w:szCs w:val="28"/>
          <w:u w:val="single"/>
          <w:lang w:val="zh-CN"/>
        </w:rPr>
        <w:t>澳洋健康</w:t>
      </w:r>
      <w:proofErr w:type="gramEnd"/>
      <w:r>
        <w:rPr>
          <w:rFonts w:ascii="仿宋" w:eastAsia="仿宋" w:hAnsi="仿宋" w:cs="宋体" w:hint="eastAsia"/>
          <w:b/>
          <w:color w:val="000000"/>
          <w:sz w:val="28"/>
          <w:szCs w:val="28"/>
          <w:u w:val="single"/>
          <w:lang w:val="zh-CN"/>
        </w:rPr>
        <w:t>大厦</w:t>
      </w:r>
      <w:r w:rsidR="00E726F4">
        <w:rPr>
          <w:rFonts w:ascii="仿宋" w:eastAsia="仿宋" w:hAnsi="仿宋" w:cs="宋体" w:hint="eastAsia"/>
          <w:b/>
          <w:color w:val="000000"/>
          <w:sz w:val="28"/>
          <w:szCs w:val="28"/>
          <w:u w:val="single"/>
          <w:lang w:val="zh-CN"/>
        </w:rPr>
        <w:t>1002</w:t>
      </w:r>
      <w:bookmarkStart w:id="1" w:name="_GoBack"/>
      <w:bookmarkEnd w:id="1"/>
      <w:r>
        <w:rPr>
          <w:rFonts w:ascii="仿宋" w:eastAsia="仿宋" w:hAnsi="仿宋" w:cs="宋体" w:hint="eastAsia"/>
          <w:b/>
          <w:color w:val="000000"/>
          <w:sz w:val="28"/>
          <w:szCs w:val="28"/>
          <w:u w:val="single"/>
          <w:lang w:val="zh-CN"/>
        </w:rPr>
        <w:t xml:space="preserve">室  </w:t>
      </w:r>
      <w:r w:rsidR="00F56556">
        <w:rPr>
          <w:rFonts w:ascii="仿宋" w:eastAsia="仿宋" w:hAnsi="仿宋" w:cs="宋体" w:hint="eastAsia"/>
          <w:b/>
          <w:color w:val="000000"/>
          <w:sz w:val="28"/>
          <w:szCs w:val="28"/>
          <w:u w:val="single"/>
          <w:lang w:val="zh-CN"/>
        </w:rPr>
        <w:t>倪莉敏</w:t>
      </w:r>
      <w:r>
        <w:rPr>
          <w:rFonts w:ascii="仿宋" w:eastAsia="仿宋" w:hAnsi="仿宋" w:cs="宋体" w:hint="eastAsia"/>
          <w:color w:val="000000"/>
          <w:sz w:val="28"/>
          <w:szCs w:val="28"/>
          <w:lang w:val="zh-CN"/>
        </w:rPr>
        <w:t>，逾期或不符合规定的投标文件恕不接受。</w:t>
      </w:r>
    </w:p>
    <w:p w14:paraId="133E5220" w14:textId="77777777" w:rsidR="00EF1572" w:rsidRDefault="00EF1572">
      <w:pPr>
        <w:tabs>
          <w:tab w:val="left" w:pos="4500"/>
        </w:tabs>
        <w:autoSpaceDE w:val="0"/>
        <w:autoSpaceDN w:val="0"/>
        <w:adjustRightInd w:val="0"/>
        <w:spacing w:line="560" w:lineRule="exact"/>
        <w:rPr>
          <w:rFonts w:ascii="仿宋" w:eastAsia="仿宋" w:hAnsi="仿宋" w:cs="宋体"/>
          <w:b/>
          <w:bCs/>
          <w:color w:val="000000"/>
          <w:sz w:val="28"/>
          <w:szCs w:val="28"/>
          <w:lang w:val="zh-CN"/>
        </w:rPr>
      </w:pPr>
    </w:p>
    <w:p w14:paraId="58E15CCE" w14:textId="77777777" w:rsidR="00EF1572" w:rsidRDefault="00EF1572">
      <w:pPr>
        <w:tabs>
          <w:tab w:val="left" w:pos="4500"/>
        </w:tabs>
        <w:autoSpaceDE w:val="0"/>
        <w:autoSpaceDN w:val="0"/>
        <w:adjustRightInd w:val="0"/>
        <w:spacing w:line="560" w:lineRule="exact"/>
        <w:ind w:firstLineChars="200" w:firstLine="562"/>
        <w:rPr>
          <w:rFonts w:ascii="仿宋" w:eastAsia="仿宋" w:hAnsi="仿宋"/>
          <w:color w:val="000000"/>
          <w:sz w:val="28"/>
          <w:szCs w:val="28"/>
        </w:rPr>
      </w:pPr>
      <w:r>
        <w:rPr>
          <w:rFonts w:ascii="仿宋" w:eastAsia="仿宋" w:hAnsi="仿宋" w:cs="宋体" w:hint="eastAsia"/>
          <w:b/>
          <w:bCs/>
          <w:color w:val="000000"/>
          <w:sz w:val="28"/>
          <w:szCs w:val="28"/>
          <w:lang w:val="zh-CN"/>
        </w:rPr>
        <w:t>邀标方名称：</w:t>
      </w:r>
      <w:r w:rsidR="00F56556">
        <w:rPr>
          <w:rFonts w:ascii="仿宋" w:eastAsia="仿宋" w:hAnsi="仿宋" w:cs="宋体" w:hint="eastAsia"/>
          <w:color w:val="000000"/>
          <w:sz w:val="28"/>
          <w:szCs w:val="28"/>
          <w:lang w:val="zh-CN"/>
        </w:rPr>
        <w:t>江苏澳洋健康产业股份有限公司</w:t>
      </w:r>
    </w:p>
    <w:p w14:paraId="58B23A1A" w14:textId="77777777" w:rsidR="00EF1572" w:rsidRDefault="00EF1572">
      <w:pPr>
        <w:autoSpaceDE w:val="0"/>
        <w:autoSpaceDN w:val="0"/>
        <w:spacing w:line="560" w:lineRule="exact"/>
        <w:ind w:firstLineChars="200" w:firstLine="562"/>
        <w:rPr>
          <w:rFonts w:ascii="仿宋" w:eastAsia="仿宋" w:hAnsi="仿宋" w:cs="宋体"/>
          <w:bCs/>
          <w:sz w:val="28"/>
          <w:szCs w:val="28"/>
          <w:lang w:val="zh-CN"/>
        </w:rPr>
      </w:pPr>
      <w:r>
        <w:rPr>
          <w:rFonts w:ascii="仿宋" w:eastAsia="仿宋" w:hAnsi="仿宋" w:cs="宋体" w:hint="eastAsia"/>
          <w:b/>
          <w:bCs/>
          <w:color w:val="000000"/>
          <w:sz w:val="28"/>
          <w:szCs w:val="28"/>
          <w:lang w:val="zh-CN"/>
        </w:rPr>
        <w:t>地    址</w:t>
      </w:r>
      <w:r>
        <w:rPr>
          <w:rFonts w:ascii="仿宋" w:eastAsia="仿宋" w:hAnsi="仿宋" w:cs="宋体" w:hint="eastAsia"/>
          <w:color w:val="000000"/>
          <w:sz w:val="28"/>
          <w:szCs w:val="28"/>
          <w:lang w:val="zh-CN"/>
        </w:rPr>
        <w:t xml:space="preserve">：  </w:t>
      </w:r>
      <w:r>
        <w:rPr>
          <w:rFonts w:ascii="仿宋" w:eastAsia="仿宋" w:hAnsi="仿宋" w:hint="eastAsia"/>
          <w:sz w:val="28"/>
          <w:szCs w:val="28"/>
          <w:shd w:val="clear" w:color="auto" w:fill="FFFFFF"/>
        </w:rPr>
        <w:t>江苏省张家港市经济技术开发区</w:t>
      </w:r>
      <w:proofErr w:type="gramStart"/>
      <w:r>
        <w:rPr>
          <w:rFonts w:ascii="仿宋" w:eastAsia="仿宋" w:hAnsi="仿宋" w:hint="eastAsia"/>
          <w:sz w:val="28"/>
          <w:szCs w:val="28"/>
          <w:shd w:val="clear" w:color="auto" w:fill="FFFFFF"/>
        </w:rPr>
        <w:t>澳洋</w:t>
      </w:r>
      <w:r w:rsidR="00F56556">
        <w:rPr>
          <w:rFonts w:ascii="仿宋" w:eastAsia="仿宋" w:hAnsi="仿宋" w:hint="eastAsia"/>
          <w:sz w:val="28"/>
          <w:szCs w:val="28"/>
          <w:shd w:val="clear" w:color="auto" w:fill="FFFFFF"/>
        </w:rPr>
        <w:t>健康</w:t>
      </w:r>
      <w:proofErr w:type="gramEnd"/>
      <w:r w:rsidR="00F56556">
        <w:rPr>
          <w:rFonts w:ascii="仿宋" w:eastAsia="仿宋" w:hAnsi="仿宋" w:hint="eastAsia"/>
          <w:sz w:val="28"/>
          <w:szCs w:val="28"/>
          <w:shd w:val="clear" w:color="auto" w:fill="FFFFFF"/>
        </w:rPr>
        <w:t>大厦</w:t>
      </w:r>
    </w:p>
    <w:p w14:paraId="486BED88" w14:textId="77777777" w:rsidR="00EF1572" w:rsidRDefault="00EF1572">
      <w:pPr>
        <w:tabs>
          <w:tab w:val="left" w:pos="5400"/>
        </w:tabs>
        <w:autoSpaceDE w:val="0"/>
        <w:autoSpaceDN w:val="0"/>
        <w:adjustRightInd w:val="0"/>
        <w:spacing w:line="560" w:lineRule="exact"/>
        <w:ind w:firstLineChars="200" w:firstLine="562"/>
        <w:rPr>
          <w:rFonts w:ascii="仿宋" w:eastAsia="仿宋" w:hAnsi="仿宋" w:cs="宋体"/>
          <w:color w:val="000000"/>
          <w:sz w:val="28"/>
          <w:szCs w:val="28"/>
          <w:lang w:val="zh-CN"/>
        </w:rPr>
      </w:pPr>
      <w:proofErr w:type="gramStart"/>
      <w:r>
        <w:rPr>
          <w:rFonts w:ascii="仿宋" w:eastAsia="仿宋" w:hAnsi="仿宋" w:cs="宋体" w:hint="eastAsia"/>
          <w:b/>
          <w:bCs/>
          <w:color w:val="000000"/>
          <w:sz w:val="28"/>
          <w:szCs w:val="28"/>
          <w:lang w:val="zh-CN"/>
        </w:rPr>
        <w:t>邮</w:t>
      </w:r>
      <w:proofErr w:type="gramEnd"/>
      <w:r>
        <w:rPr>
          <w:rFonts w:ascii="仿宋" w:eastAsia="仿宋" w:hAnsi="仿宋" w:cs="宋体" w:hint="eastAsia"/>
          <w:b/>
          <w:bCs/>
          <w:color w:val="000000"/>
          <w:sz w:val="28"/>
          <w:szCs w:val="28"/>
          <w:lang w:val="zh-CN"/>
        </w:rPr>
        <w:t xml:space="preserve">    编</w:t>
      </w:r>
      <w:r>
        <w:rPr>
          <w:rFonts w:ascii="仿宋" w:eastAsia="仿宋" w:hAnsi="仿宋" w:cs="宋体" w:hint="eastAsia"/>
          <w:color w:val="000000"/>
          <w:sz w:val="28"/>
          <w:szCs w:val="28"/>
          <w:lang w:val="zh-CN"/>
        </w:rPr>
        <w:t>：  215600</w:t>
      </w:r>
    </w:p>
    <w:p w14:paraId="6F845E6F" w14:textId="77777777" w:rsidR="00EF1572" w:rsidRDefault="00EF1572">
      <w:pPr>
        <w:autoSpaceDE w:val="0"/>
        <w:autoSpaceDN w:val="0"/>
        <w:adjustRightInd w:val="0"/>
        <w:spacing w:line="560" w:lineRule="exact"/>
        <w:ind w:firstLineChars="200" w:firstLine="562"/>
        <w:rPr>
          <w:rFonts w:ascii="仿宋" w:eastAsia="仿宋" w:hAnsi="仿宋" w:cs="宋体"/>
          <w:color w:val="000000"/>
          <w:sz w:val="28"/>
          <w:szCs w:val="28"/>
          <w:lang w:val="zh-CN"/>
        </w:rPr>
      </w:pPr>
      <w:r>
        <w:rPr>
          <w:rFonts w:ascii="仿宋" w:eastAsia="仿宋" w:hAnsi="仿宋" w:cs="宋体" w:hint="eastAsia"/>
          <w:b/>
          <w:bCs/>
          <w:color w:val="000000"/>
          <w:sz w:val="28"/>
          <w:szCs w:val="28"/>
          <w:lang w:val="zh-CN"/>
        </w:rPr>
        <w:t>联 系 人</w:t>
      </w:r>
      <w:r>
        <w:rPr>
          <w:rFonts w:ascii="仿宋" w:eastAsia="仿宋" w:hAnsi="仿宋" w:cs="宋体" w:hint="eastAsia"/>
          <w:color w:val="000000"/>
          <w:sz w:val="28"/>
          <w:szCs w:val="28"/>
          <w:lang w:val="zh-CN"/>
        </w:rPr>
        <w:t xml:space="preserve">：  </w:t>
      </w:r>
      <w:r w:rsidR="00F56556">
        <w:rPr>
          <w:rFonts w:ascii="仿宋" w:eastAsia="仿宋" w:hAnsi="仿宋" w:cs="宋体" w:hint="eastAsia"/>
          <w:color w:val="000000"/>
          <w:sz w:val="28"/>
          <w:szCs w:val="28"/>
          <w:lang w:val="zh-CN"/>
        </w:rPr>
        <w:t>倪莉敏</w:t>
      </w:r>
    </w:p>
    <w:p w14:paraId="4427B4F8" w14:textId="77777777" w:rsidR="00EF1572" w:rsidRDefault="00EF1572">
      <w:pPr>
        <w:autoSpaceDE w:val="0"/>
        <w:autoSpaceDN w:val="0"/>
        <w:adjustRightInd w:val="0"/>
        <w:spacing w:line="560" w:lineRule="exact"/>
        <w:ind w:firstLineChars="200" w:firstLine="562"/>
        <w:rPr>
          <w:rFonts w:ascii="仿宋" w:eastAsia="仿宋" w:hAnsi="仿宋" w:cs="宋体"/>
          <w:color w:val="000000"/>
          <w:sz w:val="28"/>
          <w:szCs w:val="28"/>
          <w:lang w:val="zh-CN"/>
        </w:rPr>
      </w:pPr>
      <w:r>
        <w:rPr>
          <w:rFonts w:ascii="仿宋" w:eastAsia="仿宋" w:hAnsi="仿宋" w:cs="宋体" w:hint="eastAsia"/>
          <w:b/>
          <w:bCs/>
          <w:color w:val="000000"/>
          <w:sz w:val="28"/>
          <w:szCs w:val="28"/>
          <w:lang w:val="zh-CN"/>
        </w:rPr>
        <w:t>电    话</w:t>
      </w:r>
      <w:r>
        <w:rPr>
          <w:rFonts w:ascii="仿宋" w:eastAsia="仿宋" w:hAnsi="仿宋" w:cs="宋体" w:hint="eastAsia"/>
          <w:color w:val="000000"/>
          <w:sz w:val="28"/>
          <w:szCs w:val="28"/>
          <w:lang w:val="zh-CN"/>
        </w:rPr>
        <w:t>：</w:t>
      </w:r>
      <w:r w:rsidR="00F56556">
        <w:rPr>
          <w:rFonts w:ascii="仿宋" w:eastAsia="仿宋" w:hAnsi="仿宋" w:cs="宋体" w:hint="eastAsia"/>
          <w:color w:val="000000"/>
          <w:sz w:val="28"/>
          <w:szCs w:val="28"/>
          <w:lang w:val="zh-CN"/>
        </w:rPr>
        <w:t xml:space="preserve">  0512-</w:t>
      </w:r>
      <w:r w:rsidR="00F56556" w:rsidRPr="00F56556">
        <w:rPr>
          <w:rFonts w:ascii="仿宋" w:eastAsia="仿宋" w:hAnsi="仿宋" w:cs="宋体"/>
          <w:color w:val="000000"/>
          <w:sz w:val="28"/>
          <w:szCs w:val="28"/>
          <w:lang w:val="zh-CN"/>
        </w:rPr>
        <w:t>58161838</w:t>
      </w:r>
    </w:p>
    <w:p w14:paraId="4256769E" w14:textId="77777777" w:rsidR="00EF1572" w:rsidRDefault="00EF1572">
      <w:pPr>
        <w:rPr>
          <w:rFonts w:ascii="宋体" w:cs="宋体"/>
          <w:sz w:val="24"/>
          <w:lang w:val="zh-CN"/>
        </w:rPr>
        <w:sectPr w:rsidR="00EF1572">
          <w:footerReference w:type="default" r:id="rId10"/>
          <w:pgSz w:w="12240" w:h="15840"/>
          <w:pgMar w:top="1440" w:right="1800" w:bottom="1440" w:left="1800" w:header="720" w:footer="1011" w:gutter="0"/>
          <w:cols w:space="720"/>
        </w:sectPr>
      </w:pPr>
    </w:p>
    <w:p w14:paraId="0A117427" w14:textId="77777777" w:rsidR="00EF1572" w:rsidRDefault="00EF1572">
      <w:pPr>
        <w:keepNext/>
        <w:keepLines/>
        <w:autoSpaceDE w:val="0"/>
        <w:autoSpaceDN w:val="0"/>
        <w:adjustRightInd w:val="0"/>
        <w:spacing w:before="340" w:after="330" w:line="360" w:lineRule="auto"/>
        <w:jc w:val="center"/>
        <w:outlineLvl w:val="0"/>
        <w:rPr>
          <w:rFonts w:ascii="黑体" w:eastAsia="黑体" w:hAnsi="黑体" w:cs="宋体"/>
          <w:b/>
          <w:bCs/>
          <w:color w:val="000000"/>
          <w:kern w:val="44"/>
          <w:sz w:val="32"/>
          <w:szCs w:val="32"/>
          <w:lang w:val="zh-CN"/>
        </w:rPr>
      </w:pPr>
      <w:bookmarkStart w:id="2" w:name="_Toc43383893"/>
      <w:r>
        <w:rPr>
          <w:rFonts w:ascii="黑体" w:eastAsia="黑体" w:hAnsi="黑体" w:cs="宋体" w:hint="eastAsia"/>
          <w:b/>
          <w:bCs/>
          <w:color w:val="000000"/>
          <w:kern w:val="44"/>
          <w:sz w:val="32"/>
          <w:szCs w:val="32"/>
          <w:lang w:val="zh-CN"/>
        </w:rPr>
        <w:lastRenderedPageBreak/>
        <w:t>第二部分   投标方须知</w:t>
      </w:r>
      <w:bookmarkEnd w:id="2"/>
    </w:p>
    <w:p w14:paraId="5AA1AD18" w14:textId="77777777" w:rsidR="00EF1572" w:rsidRDefault="00EF1572">
      <w:pPr>
        <w:pStyle w:val="2"/>
        <w:numPr>
          <w:ilvl w:val="0"/>
          <w:numId w:val="0"/>
        </w:numPr>
        <w:spacing w:before="0" w:after="0" w:line="560" w:lineRule="exact"/>
        <w:rPr>
          <w:rFonts w:ascii="仿宋" w:eastAsia="仿宋" w:hAnsi="仿宋"/>
          <w:kern w:val="0"/>
          <w:sz w:val="28"/>
          <w:szCs w:val="28"/>
          <w:lang w:val="zh-CN"/>
        </w:rPr>
      </w:pPr>
      <w:bookmarkStart w:id="3" w:name="_Toc43383894"/>
      <w:r>
        <w:rPr>
          <w:rFonts w:ascii="楷体_GB2312" w:eastAsia="楷体_GB2312" w:hAnsi="楷体_GB2312" w:hint="eastAsia"/>
          <w:kern w:val="0"/>
          <w:sz w:val="30"/>
          <w:lang w:val="zh-CN"/>
        </w:rPr>
        <w:t>一</w:t>
      </w:r>
      <w:r>
        <w:rPr>
          <w:rFonts w:ascii="仿宋" w:eastAsia="仿宋" w:hAnsi="仿宋" w:hint="eastAsia"/>
          <w:kern w:val="0"/>
          <w:sz w:val="28"/>
          <w:szCs w:val="28"/>
          <w:lang w:val="zh-CN"/>
        </w:rPr>
        <w:t>、概述</w:t>
      </w:r>
      <w:bookmarkEnd w:id="3"/>
    </w:p>
    <w:p w14:paraId="077A6304" w14:textId="74451997" w:rsidR="00EF1572" w:rsidRDefault="00EF1572">
      <w:pPr>
        <w:tabs>
          <w:tab w:val="left" w:pos="4500"/>
        </w:tabs>
        <w:autoSpaceDE w:val="0"/>
        <w:autoSpaceDN w:val="0"/>
        <w:adjustRightInd w:val="0"/>
        <w:spacing w:line="560" w:lineRule="exact"/>
        <w:ind w:firstLineChars="200" w:firstLine="560"/>
        <w:rPr>
          <w:rFonts w:ascii="仿宋" w:eastAsia="仿宋" w:hAnsi="仿宋" w:cs="宋体"/>
          <w:color w:val="000000"/>
          <w:sz w:val="28"/>
          <w:szCs w:val="28"/>
          <w:lang w:val="zh-CN"/>
        </w:rPr>
      </w:pPr>
      <w:r>
        <w:rPr>
          <w:rFonts w:ascii="仿宋" w:eastAsia="仿宋" w:hAnsi="仿宋" w:cs="宋体" w:hint="eastAsia"/>
          <w:color w:val="000000"/>
          <w:sz w:val="28"/>
          <w:szCs w:val="28"/>
          <w:lang w:val="zh-CN"/>
        </w:rPr>
        <w:t>1、邀标项目名称：</w:t>
      </w:r>
      <w:proofErr w:type="gramStart"/>
      <w:r>
        <w:rPr>
          <w:rFonts w:ascii="仿宋" w:eastAsia="仿宋" w:hAnsi="仿宋" w:cs="宋体" w:hint="eastAsia"/>
          <w:color w:val="000000"/>
          <w:sz w:val="28"/>
          <w:szCs w:val="28"/>
          <w:u w:val="single"/>
          <w:lang w:val="zh-CN"/>
        </w:rPr>
        <w:t>澳洋医院</w:t>
      </w:r>
      <w:proofErr w:type="gramEnd"/>
      <w:r w:rsidR="00124B69">
        <w:rPr>
          <w:rFonts w:ascii="仿宋" w:eastAsia="仿宋" w:hAnsi="仿宋" w:cs="宋体" w:hint="eastAsia"/>
          <w:color w:val="000000"/>
          <w:sz w:val="28"/>
          <w:szCs w:val="28"/>
          <w:u w:val="single"/>
          <w:lang w:val="zh-CN"/>
        </w:rPr>
        <w:t>消毒供应中心追溯</w:t>
      </w:r>
      <w:r>
        <w:rPr>
          <w:rFonts w:ascii="仿宋" w:eastAsia="仿宋" w:hAnsi="仿宋" w:cs="宋体" w:hint="eastAsia"/>
          <w:color w:val="000000"/>
          <w:sz w:val="28"/>
          <w:szCs w:val="28"/>
          <w:u w:val="single"/>
        </w:rPr>
        <w:t>系统</w:t>
      </w:r>
    </w:p>
    <w:p w14:paraId="7D353623" w14:textId="77777777" w:rsidR="00EF1572" w:rsidRDefault="00EF1572">
      <w:pPr>
        <w:tabs>
          <w:tab w:val="left" w:pos="4500"/>
        </w:tabs>
        <w:autoSpaceDE w:val="0"/>
        <w:autoSpaceDN w:val="0"/>
        <w:adjustRightInd w:val="0"/>
        <w:spacing w:line="560" w:lineRule="exact"/>
        <w:ind w:firstLineChars="200" w:firstLine="560"/>
        <w:rPr>
          <w:rFonts w:ascii="仿宋" w:eastAsia="仿宋" w:hAnsi="仿宋" w:cs="宋体"/>
          <w:color w:val="000000"/>
          <w:sz w:val="28"/>
          <w:szCs w:val="28"/>
          <w:lang w:val="zh-CN"/>
        </w:rPr>
      </w:pPr>
      <w:r>
        <w:rPr>
          <w:rFonts w:ascii="仿宋" w:eastAsia="仿宋" w:hAnsi="仿宋" w:cs="宋体" w:hint="eastAsia"/>
          <w:color w:val="000000"/>
          <w:sz w:val="28"/>
          <w:szCs w:val="28"/>
          <w:lang w:val="zh-CN"/>
        </w:rPr>
        <w:t>2、本次邀</w:t>
      </w:r>
      <w:proofErr w:type="gramStart"/>
      <w:r>
        <w:rPr>
          <w:rFonts w:ascii="仿宋" w:eastAsia="仿宋" w:hAnsi="仿宋" w:cs="宋体" w:hint="eastAsia"/>
          <w:color w:val="000000"/>
          <w:sz w:val="28"/>
          <w:szCs w:val="28"/>
          <w:lang w:val="zh-CN"/>
        </w:rPr>
        <w:t>标采用</w:t>
      </w:r>
      <w:proofErr w:type="gramEnd"/>
      <w:r>
        <w:rPr>
          <w:rFonts w:ascii="仿宋" w:eastAsia="仿宋" w:hAnsi="仿宋" w:cs="宋体" w:hint="eastAsia"/>
          <w:color w:val="000000"/>
          <w:sz w:val="28"/>
          <w:szCs w:val="28"/>
          <w:lang w:val="zh-CN"/>
        </w:rPr>
        <w:t>邀请邀标方式。</w:t>
      </w:r>
    </w:p>
    <w:p w14:paraId="7D6AEAED" w14:textId="77777777" w:rsidR="00EF1572" w:rsidRDefault="00EF1572">
      <w:pPr>
        <w:tabs>
          <w:tab w:val="left" w:pos="0"/>
        </w:tabs>
        <w:autoSpaceDE w:val="0"/>
        <w:autoSpaceDN w:val="0"/>
        <w:adjustRightInd w:val="0"/>
        <w:spacing w:line="560" w:lineRule="exact"/>
        <w:ind w:leftChars="-3" w:left="-6" w:firstLineChars="200" w:firstLine="560"/>
        <w:rPr>
          <w:rFonts w:ascii="仿宋" w:eastAsia="仿宋" w:hAnsi="仿宋" w:cs="宋体"/>
          <w:color w:val="000000"/>
          <w:sz w:val="28"/>
          <w:szCs w:val="28"/>
          <w:lang w:val="zh-CN"/>
        </w:rPr>
      </w:pPr>
      <w:r>
        <w:rPr>
          <w:rFonts w:ascii="仿宋" w:eastAsia="仿宋" w:hAnsi="仿宋" w:cs="宋体" w:hint="eastAsia"/>
          <w:color w:val="000000"/>
          <w:sz w:val="28"/>
          <w:szCs w:val="28"/>
        </w:rPr>
        <w:t>3、邀标方</w:t>
      </w:r>
      <w:r>
        <w:rPr>
          <w:rFonts w:ascii="仿宋" w:eastAsia="仿宋" w:hAnsi="仿宋" w:cs="宋体" w:hint="eastAsia"/>
          <w:color w:val="000000"/>
          <w:sz w:val="28"/>
          <w:szCs w:val="28"/>
          <w:lang w:val="zh-CN"/>
        </w:rPr>
        <w:t>按本次邀</w:t>
      </w:r>
      <w:proofErr w:type="gramStart"/>
      <w:r>
        <w:rPr>
          <w:rFonts w:ascii="仿宋" w:eastAsia="仿宋" w:hAnsi="仿宋" w:cs="宋体" w:hint="eastAsia"/>
          <w:color w:val="000000"/>
          <w:sz w:val="28"/>
          <w:szCs w:val="28"/>
          <w:lang w:val="zh-CN"/>
        </w:rPr>
        <w:t>标结果</w:t>
      </w:r>
      <w:proofErr w:type="gramEnd"/>
      <w:r>
        <w:rPr>
          <w:rFonts w:ascii="仿宋" w:eastAsia="仿宋" w:hAnsi="仿宋" w:cs="宋体" w:hint="eastAsia"/>
          <w:color w:val="000000"/>
          <w:sz w:val="28"/>
          <w:szCs w:val="28"/>
          <w:lang w:val="zh-CN"/>
        </w:rPr>
        <w:t>与中标</w:t>
      </w:r>
      <w:proofErr w:type="gramStart"/>
      <w:r>
        <w:rPr>
          <w:rFonts w:ascii="仿宋" w:eastAsia="仿宋" w:hAnsi="仿宋" w:cs="宋体" w:hint="eastAsia"/>
          <w:color w:val="000000"/>
          <w:sz w:val="28"/>
          <w:szCs w:val="28"/>
          <w:lang w:val="zh-CN"/>
        </w:rPr>
        <w:t>方具体</w:t>
      </w:r>
      <w:proofErr w:type="gramEnd"/>
      <w:r>
        <w:rPr>
          <w:rFonts w:ascii="仿宋" w:eastAsia="仿宋" w:hAnsi="仿宋" w:cs="宋体" w:hint="eastAsia"/>
          <w:color w:val="000000"/>
          <w:sz w:val="28"/>
          <w:szCs w:val="28"/>
          <w:lang w:val="zh-CN"/>
        </w:rPr>
        <w:t>签订合同。</w:t>
      </w:r>
    </w:p>
    <w:p w14:paraId="09C37D03" w14:textId="77777777" w:rsidR="00EF1572" w:rsidRDefault="00EF1572">
      <w:pPr>
        <w:tabs>
          <w:tab w:val="left" w:pos="0"/>
        </w:tabs>
        <w:autoSpaceDE w:val="0"/>
        <w:autoSpaceDN w:val="0"/>
        <w:adjustRightInd w:val="0"/>
        <w:spacing w:line="560" w:lineRule="exact"/>
        <w:ind w:leftChars="-3" w:left="-6" w:firstLineChars="200" w:firstLine="560"/>
        <w:rPr>
          <w:rFonts w:ascii="仿宋" w:eastAsia="仿宋" w:hAnsi="仿宋" w:cs="宋体"/>
          <w:color w:val="000000"/>
          <w:sz w:val="28"/>
          <w:szCs w:val="28"/>
        </w:rPr>
      </w:pPr>
      <w:r>
        <w:rPr>
          <w:rFonts w:ascii="仿宋" w:eastAsia="仿宋" w:hAnsi="仿宋" w:cs="宋体" w:hint="eastAsia"/>
          <w:color w:val="000000"/>
          <w:sz w:val="28"/>
          <w:szCs w:val="28"/>
        </w:rPr>
        <w:t>4、邀标方具有认定投标方不具备投标资格的权利，并有对项目实施监督的权力。</w:t>
      </w:r>
    </w:p>
    <w:p w14:paraId="2B9F99C2" w14:textId="77777777" w:rsidR="00EF1572" w:rsidRDefault="00EF1572">
      <w:pPr>
        <w:tabs>
          <w:tab w:val="left" w:pos="0"/>
        </w:tabs>
        <w:autoSpaceDE w:val="0"/>
        <w:autoSpaceDN w:val="0"/>
        <w:adjustRightInd w:val="0"/>
        <w:spacing w:line="560" w:lineRule="exact"/>
        <w:ind w:leftChars="-3" w:left="-6" w:firstLineChars="200" w:firstLine="560"/>
        <w:rPr>
          <w:rFonts w:ascii="仿宋" w:eastAsia="仿宋" w:hAnsi="仿宋" w:cs="宋体"/>
          <w:color w:val="000000"/>
          <w:sz w:val="28"/>
          <w:szCs w:val="28"/>
        </w:rPr>
      </w:pPr>
      <w:r>
        <w:rPr>
          <w:rFonts w:ascii="仿宋" w:eastAsia="仿宋" w:hAnsi="仿宋" w:cs="宋体" w:hint="eastAsia"/>
          <w:color w:val="000000"/>
          <w:sz w:val="28"/>
          <w:szCs w:val="28"/>
        </w:rPr>
        <w:t>5、本次评标</w:t>
      </w:r>
      <w:r>
        <w:rPr>
          <w:rFonts w:ascii="仿宋" w:eastAsia="仿宋" w:hAnsi="仿宋" w:cs="宋体" w:hint="eastAsia"/>
          <w:sz w:val="28"/>
          <w:szCs w:val="28"/>
          <w:lang w:val="zh-CN"/>
        </w:rPr>
        <w:t>分商务标得分和技术标得分二部分，两本标书，分别独立封装（商务标书、技术标书），最终以最高评标得分为中标依据。</w:t>
      </w:r>
    </w:p>
    <w:p w14:paraId="24DA6DC3" w14:textId="77777777" w:rsidR="00EF1572" w:rsidRDefault="00EF1572">
      <w:pPr>
        <w:pStyle w:val="2"/>
        <w:numPr>
          <w:ilvl w:val="0"/>
          <w:numId w:val="0"/>
        </w:numPr>
        <w:spacing w:before="0" w:after="0" w:line="560" w:lineRule="exact"/>
        <w:rPr>
          <w:rFonts w:ascii="仿宋" w:eastAsia="仿宋" w:hAnsi="仿宋"/>
          <w:kern w:val="0"/>
          <w:sz w:val="28"/>
          <w:szCs w:val="28"/>
          <w:lang w:val="zh-CN"/>
        </w:rPr>
      </w:pPr>
      <w:bookmarkStart w:id="4" w:name="_Toc43383895"/>
      <w:r>
        <w:rPr>
          <w:rFonts w:ascii="仿宋" w:eastAsia="仿宋" w:hAnsi="仿宋" w:hint="eastAsia"/>
          <w:kern w:val="0"/>
          <w:sz w:val="28"/>
          <w:szCs w:val="28"/>
          <w:lang w:val="zh-CN"/>
        </w:rPr>
        <w:t>二、投标方资格</w:t>
      </w:r>
      <w:bookmarkEnd w:id="4"/>
    </w:p>
    <w:p w14:paraId="6AB193D9" w14:textId="6F5EDAFD" w:rsidR="00EF1572" w:rsidRDefault="00EF1572">
      <w:pPr>
        <w:tabs>
          <w:tab w:val="left" w:pos="0"/>
        </w:tabs>
        <w:autoSpaceDE w:val="0"/>
        <w:autoSpaceDN w:val="0"/>
        <w:adjustRightInd w:val="0"/>
        <w:spacing w:line="560" w:lineRule="exact"/>
        <w:ind w:leftChars="-3" w:left="-6" w:firstLineChars="200" w:firstLine="560"/>
        <w:rPr>
          <w:rFonts w:ascii="仿宋" w:eastAsia="仿宋" w:hAnsi="仿宋" w:cs="宋体"/>
          <w:sz w:val="28"/>
          <w:szCs w:val="28"/>
        </w:rPr>
      </w:pPr>
      <w:r>
        <w:rPr>
          <w:rFonts w:ascii="仿宋" w:eastAsia="仿宋" w:hAnsi="仿宋" w:cs="宋体" w:hint="eastAsia"/>
          <w:sz w:val="28"/>
          <w:szCs w:val="28"/>
        </w:rPr>
        <w:t>1、投标方应是具有产品授权，软件开发及</w:t>
      </w:r>
      <w:r>
        <w:rPr>
          <w:rFonts w:ascii="仿宋" w:eastAsia="仿宋" w:hAnsi="仿宋" w:cs="宋体"/>
          <w:sz w:val="28"/>
          <w:szCs w:val="28"/>
        </w:rPr>
        <w:t>实施</w:t>
      </w:r>
      <w:r>
        <w:rPr>
          <w:rFonts w:ascii="仿宋" w:eastAsia="仿宋" w:hAnsi="仿宋" w:cs="宋体" w:hint="eastAsia"/>
          <w:sz w:val="28"/>
          <w:szCs w:val="28"/>
        </w:rPr>
        <w:t>经营范围的企业法人。注册资金不低于</w:t>
      </w:r>
      <w:r>
        <w:rPr>
          <w:rFonts w:ascii="仿宋" w:eastAsia="仿宋" w:hAnsi="仿宋" w:cs="宋体" w:hint="eastAsia"/>
          <w:sz w:val="28"/>
          <w:szCs w:val="28"/>
          <w:u w:val="single"/>
        </w:rPr>
        <w:t xml:space="preserve"> </w:t>
      </w:r>
      <w:r w:rsidR="001C6291">
        <w:rPr>
          <w:rFonts w:ascii="仿宋" w:eastAsia="仿宋" w:hAnsi="仿宋" w:cs="宋体"/>
          <w:sz w:val="28"/>
          <w:szCs w:val="28"/>
          <w:u w:val="single"/>
        </w:rPr>
        <w:t>100</w:t>
      </w:r>
      <w:r>
        <w:rPr>
          <w:rFonts w:ascii="仿宋" w:eastAsia="仿宋" w:hAnsi="仿宋" w:cs="宋体" w:hint="eastAsia"/>
          <w:sz w:val="28"/>
          <w:szCs w:val="28"/>
          <w:u w:val="single"/>
        </w:rPr>
        <w:t xml:space="preserve"> </w:t>
      </w:r>
      <w:r>
        <w:rPr>
          <w:rFonts w:ascii="仿宋" w:eastAsia="仿宋" w:hAnsi="仿宋" w:cs="宋体" w:hint="eastAsia"/>
          <w:sz w:val="28"/>
          <w:szCs w:val="28"/>
        </w:rPr>
        <w:t>万元，</w:t>
      </w:r>
      <w:r>
        <w:rPr>
          <w:rFonts w:ascii="仿宋" w:eastAsia="仿宋" w:hAnsi="仿宋" w:cs="宋体"/>
          <w:sz w:val="28"/>
          <w:szCs w:val="28"/>
        </w:rPr>
        <w:t>需提供</w:t>
      </w:r>
      <w:r>
        <w:rPr>
          <w:rFonts w:ascii="仿宋" w:eastAsia="仿宋" w:hAnsi="仿宋" w:cs="宋体" w:hint="eastAsia"/>
          <w:sz w:val="28"/>
          <w:szCs w:val="28"/>
        </w:rPr>
        <w:t>营业执照、税务登记证、组织机构代码证（三证合一企业提供最新证件）</w:t>
      </w:r>
      <w:r>
        <w:rPr>
          <w:rFonts w:ascii="仿宋" w:eastAsia="仿宋" w:hAnsi="仿宋" w:cs="宋体"/>
          <w:sz w:val="28"/>
          <w:szCs w:val="28"/>
        </w:rPr>
        <w:t>复印件</w:t>
      </w:r>
      <w:r>
        <w:rPr>
          <w:rFonts w:ascii="仿宋" w:eastAsia="仿宋" w:hAnsi="仿宋" w:cs="宋体" w:hint="eastAsia"/>
          <w:sz w:val="28"/>
          <w:szCs w:val="28"/>
        </w:rPr>
        <w:t>，</w:t>
      </w:r>
      <w:r>
        <w:rPr>
          <w:rFonts w:ascii="仿宋" w:eastAsia="仿宋" w:hAnsi="仿宋" w:cs="宋体"/>
          <w:sz w:val="28"/>
          <w:szCs w:val="28"/>
        </w:rPr>
        <w:t>并加盖公章</w:t>
      </w:r>
      <w:r>
        <w:rPr>
          <w:rFonts w:ascii="仿宋" w:eastAsia="仿宋" w:hAnsi="仿宋" w:cs="宋体" w:hint="eastAsia"/>
          <w:sz w:val="28"/>
          <w:szCs w:val="28"/>
        </w:rPr>
        <w:t>或投标专用章。</w:t>
      </w:r>
    </w:p>
    <w:p w14:paraId="3981ED02" w14:textId="77777777" w:rsidR="00EF1572" w:rsidRDefault="00EF1572">
      <w:pPr>
        <w:pStyle w:val="11"/>
        <w:tabs>
          <w:tab w:val="left" w:pos="1200"/>
        </w:tabs>
        <w:adjustRightInd w:val="0"/>
        <w:spacing w:before="0" w:after="0" w:line="560" w:lineRule="exact"/>
        <w:ind w:firstLine="560"/>
        <w:textAlignment w:val="baseline"/>
        <w:rPr>
          <w:rFonts w:ascii="仿宋" w:eastAsia="仿宋" w:hAnsi="仿宋"/>
          <w:sz w:val="28"/>
          <w:szCs w:val="28"/>
        </w:rPr>
      </w:pPr>
      <w:r>
        <w:rPr>
          <w:rFonts w:ascii="仿宋" w:eastAsia="仿宋" w:hAnsi="仿宋" w:cs="宋体" w:hint="eastAsia"/>
          <w:sz w:val="28"/>
          <w:szCs w:val="28"/>
        </w:rPr>
        <w:t>2、投标人提供所报价产品的软件著作权、产品授权证书、及相关知识产权证明文件，</w:t>
      </w:r>
      <w:r>
        <w:rPr>
          <w:rFonts w:ascii="仿宋" w:eastAsia="仿宋" w:hAnsi="仿宋" w:cs="宋体"/>
          <w:sz w:val="28"/>
          <w:szCs w:val="28"/>
        </w:rPr>
        <w:t>并加盖公章</w:t>
      </w:r>
      <w:r>
        <w:rPr>
          <w:rFonts w:ascii="仿宋" w:eastAsia="仿宋" w:hAnsi="仿宋" w:cs="宋体" w:hint="eastAsia"/>
          <w:sz w:val="28"/>
          <w:szCs w:val="28"/>
        </w:rPr>
        <w:t>或投标专用章。</w:t>
      </w:r>
    </w:p>
    <w:p w14:paraId="486E4543" w14:textId="77777777" w:rsidR="00EF1572" w:rsidRDefault="00EF1572">
      <w:pPr>
        <w:tabs>
          <w:tab w:val="left" w:pos="0"/>
        </w:tabs>
        <w:autoSpaceDE w:val="0"/>
        <w:autoSpaceDN w:val="0"/>
        <w:adjustRightInd w:val="0"/>
        <w:spacing w:line="560" w:lineRule="exact"/>
        <w:ind w:firstLineChars="200" w:firstLine="560"/>
        <w:rPr>
          <w:rFonts w:ascii="仿宋" w:eastAsia="仿宋" w:hAnsi="仿宋" w:cs="宋体"/>
          <w:sz w:val="28"/>
          <w:szCs w:val="28"/>
        </w:rPr>
      </w:pPr>
      <w:r>
        <w:rPr>
          <w:rFonts w:ascii="仿宋" w:eastAsia="仿宋" w:hAnsi="仿宋" w:cs="宋体" w:hint="eastAsia"/>
          <w:sz w:val="28"/>
          <w:szCs w:val="28"/>
        </w:rPr>
        <w:t>3、投标人近三年财务审计报告，</w:t>
      </w:r>
      <w:r>
        <w:rPr>
          <w:rFonts w:ascii="仿宋" w:eastAsia="仿宋" w:hAnsi="仿宋" w:cs="宋体"/>
          <w:sz w:val="28"/>
          <w:szCs w:val="28"/>
        </w:rPr>
        <w:t>并加盖公章</w:t>
      </w:r>
      <w:r>
        <w:rPr>
          <w:rFonts w:ascii="仿宋" w:eastAsia="仿宋" w:hAnsi="仿宋" w:cs="宋体" w:hint="eastAsia"/>
          <w:sz w:val="28"/>
          <w:szCs w:val="28"/>
        </w:rPr>
        <w:t>或投标专用章。</w:t>
      </w:r>
    </w:p>
    <w:p w14:paraId="4963E585" w14:textId="77777777" w:rsidR="00EF1572" w:rsidRDefault="00EF1572">
      <w:pPr>
        <w:tabs>
          <w:tab w:val="left" w:pos="0"/>
        </w:tabs>
        <w:autoSpaceDE w:val="0"/>
        <w:autoSpaceDN w:val="0"/>
        <w:adjustRightInd w:val="0"/>
        <w:spacing w:line="560" w:lineRule="exact"/>
        <w:ind w:leftChars="-3" w:left="-6" w:firstLineChars="200" w:firstLine="560"/>
        <w:rPr>
          <w:rFonts w:ascii="仿宋" w:eastAsia="仿宋" w:hAnsi="仿宋" w:cs="宋体"/>
          <w:color w:val="000000"/>
          <w:sz w:val="28"/>
          <w:szCs w:val="28"/>
        </w:rPr>
      </w:pPr>
      <w:r>
        <w:rPr>
          <w:rFonts w:ascii="仿宋" w:eastAsia="仿宋" w:hAnsi="仿宋" w:cs="宋体" w:hint="eastAsia"/>
          <w:color w:val="000000"/>
          <w:sz w:val="28"/>
          <w:szCs w:val="28"/>
        </w:rPr>
        <w:t>4、投标方领取邀标书后，必须承认和履行邀</w:t>
      </w:r>
      <w:proofErr w:type="gramStart"/>
      <w:r>
        <w:rPr>
          <w:rFonts w:ascii="仿宋" w:eastAsia="仿宋" w:hAnsi="仿宋" w:cs="宋体" w:hint="eastAsia"/>
          <w:color w:val="000000"/>
          <w:sz w:val="28"/>
          <w:szCs w:val="28"/>
        </w:rPr>
        <w:t>标文件</w:t>
      </w:r>
      <w:proofErr w:type="gramEnd"/>
      <w:r>
        <w:rPr>
          <w:rFonts w:ascii="仿宋" w:eastAsia="仿宋" w:hAnsi="仿宋" w:cs="宋体" w:hint="eastAsia"/>
          <w:color w:val="000000"/>
          <w:sz w:val="28"/>
          <w:szCs w:val="28"/>
        </w:rPr>
        <w:t>中的各项规定。</w:t>
      </w:r>
    </w:p>
    <w:p w14:paraId="1868F26A" w14:textId="77777777" w:rsidR="00EF1572" w:rsidRDefault="00EF1572">
      <w:pPr>
        <w:tabs>
          <w:tab w:val="left" w:pos="0"/>
        </w:tabs>
        <w:autoSpaceDE w:val="0"/>
        <w:autoSpaceDN w:val="0"/>
        <w:adjustRightInd w:val="0"/>
        <w:spacing w:line="560" w:lineRule="exact"/>
        <w:ind w:leftChars="-3" w:left="-6" w:firstLineChars="200" w:firstLine="560"/>
        <w:rPr>
          <w:rFonts w:ascii="仿宋" w:eastAsia="仿宋" w:hAnsi="仿宋" w:cs="宋体"/>
          <w:sz w:val="28"/>
          <w:szCs w:val="28"/>
        </w:rPr>
      </w:pPr>
      <w:r>
        <w:rPr>
          <w:rFonts w:ascii="仿宋" w:eastAsia="仿宋" w:hAnsi="仿宋" w:cs="宋体" w:hint="eastAsia"/>
          <w:color w:val="000000"/>
          <w:sz w:val="28"/>
          <w:szCs w:val="28"/>
        </w:rPr>
        <w:t>5、</w:t>
      </w:r>
      <w:r w:rsidR="008269B0">
        <w:rPr>
          <w:rFonts w:ascii="仿宋" w:eastAsia="仿宋" w:hAnsi="仿宋" w:cs="宋体" w:hint="eastAsia"/>
          <w:sz w:val="28"/>
          <w:szCs w:val="28"/>
        </w:rPr>
        <w:t>参加本次</w:t>
      </w:r>
      <w:r>
        <w:rPr>
          <w:rFonts w:ascii="仿宋" w:eastAsia="仿宋" w:hAnsi="仿宋" w:cs="宋体" w:hint="eastAsia"/>
          <w:sz w:val="28"/>
          <w:szCs w:val="28"/>
        </w:rPr>
        <w:t>采购活动前三年内，在经营活动中没有重大违法记录。投标人未被“信用中国网站”（www.creditchina.gov.cn）列入失信被执行人、重大税收违法案件当事人名单或政府采购严重违法失信名单。</w:t>
      </w:r>
    </w:p>
    <w:p w14:paraId="0D2890D9" w14:textId="77777777" w:rsidR="00EF1572" w:rsidRDefault="00EF1572">
      <w:pPr>
        <w:tabs>
          <w:tab w:val="left" w:pos="0"/>
        </w:tabs>
        <w:autoSpaceDE w:val="0"/>
        <w:autoSpaceDN w:val="0"/>
        <w:adjustRightInd w:val="0"/>
        <w:spacing w:line="560" w:lineRule="exact"/>
        <w:ind w:leftChars="-3" w:left="-6" w:firstLineChars="200" w:firstLine="560"/>
        <w:rPr>
          <w:rFonts w:ascii="仿宋" w:eastAsia="仿宋" w:hAnsi="仿宋" w:cs="宋体"/>
          <w:sz w:val="28"/>
          <w:szCs w:val="28"/>
        </w:rPr>
      </w:pPr>
      <w:r>
        <w:rPr>
          <w:rFonts w:ascii="仿宋" w:eastAsia="仿宋" w:hAnsi="仿宋" w:cs="宋体" w:hint="eastAsia"/>
          <w:sz w:val="28"/>
          <w:szCs w:val="28"/>
        </w:rPr>
        <w:t>6、本次招标不接受联合体投标。</w:t>
      </w:r>
    </w:p>
    <w:p w14:paraId="68497B1E" w14:textId="77777777" w:rsidR="00EF1572" w:rsidRDefault="00EF1572">
      <w:pPr>
        <w:tabs>
          <w:tab w:val="left" w:pos="0"/>
        </w:tabs>
        <w:autoSpaceDE w:val="0"/>
        <w:autoSpaceDN w:val="0"/>
        <w:adjustRightInd w:val="0"/>
        <w:spacing w:line="560" w:lineRule="exact"/>
        <w:ind w:leftChars="-3" w:left="-6" w:firstLineChars="200" w:firstLine="560"/>
        <w:rPr>
          <w:rFonts w:ascii="仿宋" w:eastAsia="仿宋" w:hAnsi="仿宋" w:cs="宋体"/>
          <w:sz w:val="28"/>
          <w:szCs w:val="28"/>
        </w:rPr>
      </w:pPr>
      <w:r>
        <w:rPr>
          <w:rFonts w:ascii="仿宋" w:eastAsia="仿宋" w:hAnsi="仿宋" w:cs="宋体" w:hint="eastAsia"/>
          <w:sz w:val="28"/>
          <w:szCs w:val="28"/>
        </w:rPr>
        <w:br w:type="page"/>
      </w:r>
    </w:p>
    <w:p w14:paraId="66052721" w14:textId="77777777" w:rsidR="00EF1572" w:rsidRDefault="00EF1572">
      <w:pPr>
        <w:pStyle w:val="2"/>
        <w:numPr>
          <w:ilvl w:val="0"/>
          <w:numId w:val="0"/>
        </w:numPr>
        <w:spacing w:before="0" w:after="0" w:line="560" w:lineRule="exact"/>
        <w:rPr>
          <w:rFonts w:ascii="仿宋" w:eastAsia="仿宋" w:hAnsi="仿宋"/>
          <w:kern w:val="0"/>
          <w:sz w:val="28"/>
          <w:szCs w:val="28"/>
          <w:lang w:val="zh-CN"/>
        </w:rPr>
      </w:pPr>
      <w:bookmarkStart w:id="5" w:name="_Toc43383896"/>
      <w:r>
        <w:rPr>
          <w:rFonts w:ascii="仿宋" w:eastAsia="仿宋" w:hAnsi="仿宋" w:hint="eastAsia"/>
          <w:kern w:val="0"/>
          <w:sz w:val="28"/>
          <w:szCs w:val="28"/>
          <w:lang w:val="zh-CN"/>
        </w:rPr>
        <w:lastRenderedPageBreak/>
        <w:t>三、投标委托</w:t>
      </w:r>
      <w:bookmarkEnd w:id="5"/>
    </w:p>
    <w:p w14:paraId="6EBB1924" w14:textId="77777777" w:rsidR="00EF1572" w:rsidRDefault="00EF1572">
      <w:pPr>
        <w:tabs>
          <w:tab w:val="left" w:pos="0"/>
        </w:tabs>
        <w:autoSpaceDE w:val="0"/>
        <w:autoSpaceDN w:val="0"/>
        <w:adjustRightInd w:val="0"/>
        <w:spacing w:line="560" w:lineRule="exact"/>
        <w:ind w:leftChars="-3" w:left="-6" w:firstLineChars="200" w:firstLine="560"/>
        <w:rPr>
          <w:rFonts w:ascii="仿宋" w:eastAsia="仿宋" w:hAnsi="仿宋" w:cs="宋体"/>
          <w:color w:val="000000"/>
          <w:sz w:val="28"/>
          <w:szCs w:val="28"/>
        </w:rPr>
      </w:pPr>
      <w:r>
        <w:rPr>
          <w:rFonts w:ascii="仿宋" w:eastAsia="仿宋" w:hAnsi="仿宋" w:cs="宋体" w:hint="eastAsia"/>
          <w:color w:val="000000"/>
          <w:sz w:val="28"/>
          <w:szCs w:val="28"/>
        </w:rPr>
        <w:t>如投标方代表不是法定代表人，须持有《法定代表人授权书》。</w:t>
      </w:r>
    </w:p>
    <w:p w14:paraId="1AC07975" w14:textId="77777777" w:rsidR="00EF1572" w:rsidRDefault="00EF1572">
      <w:pPr>
        <w:pStyle w:val="2"/>
        <w:numPr>
          <w:ilvl w:val="0"/>
          <w:numId w:val="0"/>
        </w:numPr>
        <w:spacing w:before="0" w:after="0" w:line="560" w:lineRule="exact"/>
        <w:rPr>
          <w:rFonts w:ascii="仿宋" w:eastAsia="仿宋" w:hAnsi="仿宋"/>
          <w:kern w:val="0"/>
          <w:sz w:val="28"/>
          <w:szCs w:val="28"/>
          <w:lang w:val="zh-CN"/>
        </w:rPr>
      </w:pPr>
      <w:bookmarkStart w:id="6" w:name="_Toc43383897"/>
      <w:r>
        <w:rPr>
          <w:rFonts w:ascii="仿宋" w:eastAsia="仿宋" w:hAnsi="仿宋" w:hint="eastAsia"/>
          <w:kern w:val="0"/>
          <w:sz w:val="28"/>
          <w:szCs w:val="28"/>
          <w:lang w:val="zh-CN"/>
        </w:rPr>
        <w:t>四、投标费用</w:t>
      </w:r>
      <w:bookmarkEnd w:id="6"/>
    </w:p>
    <w:p w14:paraId="65004F40" w14:textId="77777777" w:rsidR="00EF1572" w:rsidRDefault="00EF1572">
      <w:pPr>
        <w:spacing w:line="560" w:lineRule="exact"/>
        <w:ind w:firstLineChars="200" w:firstLine="560"/>
        <w:rPr>
          <w:rFonts w:ascii="仿宋" w:eastAsia="仿宋" w:hAnsi="仿宋" w:cs="宋体"/>
          <w:color w:val="000000"/>
          <w:sz w:val="28"/>
          <w:szCs w:val="28"/>
        </w:rPr>
      </w:pPr>
      <w:r>
        <w:rPr>
          <w:rFonts w:ascii="仿宋" w:eastAsia="仿宋" w:hAnsi="仿宋" w:cs="宋体" w:hint="eastAsia"/>
          <w:sz w:val="28"/>
          <w:szCs w:val="28"/>
        </w:rPr>
        <w:t>1、</w:t>
      </w:r>
      <w:r w:rsidR="00F56556" w:rsidRPr="005769A9">
        <w:rPr>
          <w:rFonts w:ascii="仿宋" w:eastAsia="仿宋" w:hAnsi="仿宋" w:cs="宋体" w:hint="eastAsia"/>
          <w:color w:val="FF0000"/>
          <w:sz w:val="28"/>
          <w:szCs w:val="28"/>
        </w:rPr>
        <w:t>投标保证金：银行转账伍万元整</w:t>
      </w:r>
      <w:r w:rsidR="00357F4C">
        <w:rPr>
          <w:rFonts w:ascii="仿宋" w:eastAsia="仿宋" w:hAnsi="仿宋" w:cs="宋体" w:hint="eastAsia"/>
          <w:color w:val="000000"/>
          <w:sz w:val="28"/>
          <w:szCs w:val="28"/>
        </w:rPr>
        <w:t>；</w:t>
      </w:r>
      <w:proofErr w:type="gramStart"/>
      <w:r w:rsidR="00357F4C">
        <w:rPr>
          <w:rFonts w:ascii="仿宋" w:eastAsia="仿宋" w:hAnsi="仿宋" w:cs="宋体" w:hint="eastAsia"/>
          <w:color w:val="000000"/>
          <w:sz w:val="28"/>
          <w:szCs w:val="28"/>
        </w:rPr>
        <w:t>并向邀标方</w:t>
      </w:r>
      <w:proofErr w:type="gramEnd"/>
      <w:r w:rsidR="00357F4C">
        <w:rPr>
          <w:rFonts w:ascii="仿宋" w:eastAsia="仿宋" w:hAnsi="仿宋" w:cs="宋体" w:hint="eastAsia"/>
          <w:color w:val="000000"/>
          <w:sz w:val="28"/>
          <w:szCs w:val="28"/>
        </w:rPr>
        <w:t>提供打款凭证</w:t>
      </w:r>
      <w:r w:rsidR="00F56556">
        <w:rPr>
          <w:rFonts w:ascii="仿宋" w:eastAsia="仿宋" w:hAnsi="仿宋" w:cs="宋体" w:hint="eastAsia"/>
          <w:color w:val="000000"/>
          <w:sz w:val="28"/>
          <w:szCs w:val="28"/>
        </w:rPr>
        <w:t>（中标公示</w:t>
      </w:r>
      <w:r>
        <w:rPr>
          <w:rFonts w:ascii="仿宋" w:eastAsia="仿宋" w:hAnsi="仿宋" w:cs="宋体" w:hint="eastAsia"/>
          <w:color w:val="000000"/>
          <w:sz w:val="28"/>
          <w:szCs w:val="28"/>
        </w:rPr>
        <w:t>后</w:t>
      </w:r>
      <w:r>
        <w:rPr>
          <w:rFonts w:ascii="仿宋" w:eastAsia="仿宋" w:hAnsi="仿宋" w:cs="宋体"/>
          <w:color w:val="000000"/>
          <w:sz w:val="28"/>
          <w:szCs w:val="28"/>
        </w:rPr>
        <w:t>15</w:t>
      </w:r>
      <w:r>
        <w:rPr>
          <w:rFonts w:ascii="仿宋" w:eastAsia="仿宋" w:hAnsi="仿宋" w:cs="宋体" w:hint="eastAsia"/>
          <w:color w:val="000000"/>
          <w:sz w:val="28"/>
          <w:szCs w:val="28"/>
        </w:rPr>
        <w:t>个工作日内返还，中标方转为履约保证金）</w:t>
      </w:r>
      <w:r w:rsidR="00357F4C">
        <w:rPr>
          <w:rFonts w:ascii="仿宋" w:eastAsia="仿宋" w:hAnsi="仿宋" w:cs="宋体" w:hint="eastAsia"/>
          <w:color w:val="000000"/>
          <w:sz w:val="28"/>
          <w:szCs w:val="28"/>
        </w:rPr>
        <w:t>。</w:t>
      </w:r>
    </w:p>
    <w:p w14:paraId="57ED2A9B" w14:textId="77777777" w:rsidR="00EF1572" w:rsidRDefault="00EF1572">
      <w:pPr>
        <w:spacing w:line="560" w:lineRule="exact"/>
        <w:ind w:firstLineChars="200" w:firstLine="560"/>
        <w:rPr>
          <w:rFonts w:ascii="仿宋" w:eastAsia="仿宋" w:hAnsi="仿宋" w:cs="宋体"/>
          <w:color w:val="000000"/>
          <w:sz w:val="28"/>
          <w:szCs w:val="28"/>
        </w:rPr>
      </w:pPr>
      <w:r>
        <w:rPr>
          <w:rFonts w:ascii="仿宋" w:eastAsia="仿宋" w:hAnsi="仿宋" w:cs="宋体" w:hint="eastAsia"/>
          <w:sz w:val="28"/>
          <w:szCs w:val="28"/>
        </w:rPr>
        <w:t>2、</w:t>
      </w:r>
      <w:r>
        <w:rPr>
          <w:rFonts w:ascii="仿宋" w:eastAsia="仿宋" w:hAnsi="仿宋" w:cs="宋体" w:hint="eastAsia"/>
          <w:color w:val="000000"/>
          <w:sz w:val="28"/>
          <w:szCs w:val="28"/>
        </w:rPr>
        <w:t>投标方应自行承担参与投标的所有费用，不论投标的结果如何，邀标方在任何情况下均无义务和责任承担这些费用。</w:t>
      </w:r>
    </w:p>
    <w:p w14:paraId="40886CC7" w14:textId="77777777" w:rsidR="00EF1572" w:rsidRDefault="00EF1572">
      <w:pPr>
        <w:spacing w:line="560" w:lineRule="exact"/>
        <w:ind w:firstLineChars="200" w:firstLine="560"/>
        <w:rPr>
          <w:rFonts w:ascii="仿宋" w:eastAsia="仿宋" w:hAnsi="仿宋" w:cs="宋体"/>
          <w:color w:val="000000"/>
          <w:sz w:val="28"/>
          <w:szCs w:val="28"/>
        </w:rPr>
      </w:pPr>
      <w:r>
        <w:rPr>
          <w:rFonts w:ascii="仿宋" w:eastAsia="仿宋" w:hAnsi="仿宋" w:cs="宋体" w:hint="eastAsia"/>
          <w:color w:val="000000"/>
          <w:sz w:val="28"/>
          <w:szCs w:val="28"/>
        </w:rPr>
        <w:t>收款银行账户信息：</w:t>
      </w:r>
    </w:p>
    <w:p w14:paraId="4CC1DA6B" w14:textId="77777777" w:rsidR="00EF1572" w:rsidRPr="008F1F46" w:rsidRDefault="00EF1572">
      <w:pPr>
        <w:spacing w:line="560" w:lineRule="exact"/>
        <w:ind w:firstLineChars="200" w:firstLine="560"/>
        <w:rPr>
          <w:rFonts w:ascii="仿宋" w:eastAsia="仿宋" w:hAnsi="仿宋" w:cs="宋体"/>
          <w:sz w:val="28"/>
          <w:szCs w:val="28"/>
        </w:rPr>
      </w:pPr>
      <w:r w:rsidRPr="008F1F46">
        <w:rPr>
          <w:rFonts w:ascii="仿宋" w:eastAsia="仿宋" w:hAnsi="仿宋" w:cs="宋体" w:hint="eastAsia"/>
          <w:sz w:val="28"/>
          <w:szCs w:val="28"/>
        </w:rPr>
        <w:t>单位名称：</w:t>
      </w:r>
      <w:r w:rsidR="008F1F46" w:rsidRPr="008F1F46">
        <w:rPr>
          <w:rFonts w:ascii="仿宋" w:eastAsia="仿宋" w:hAnsi="仿宋" w:cs="宋体" w:hint="eastAsia"/>
          <w:sz w:val="28"/>
          <w:szCs w:val="28"/>
        </w:rPr>
        <w:t>江苏澳洋健康产业股份有限公司</w:t>
      </w:r>
    </w:p>
    <w:p w14:paraId="43E529B1" w14:textId="77777777" w:rsidR="00EF1572" w:rsidRPr="008F1F46" w:rsidRDefault="00EF1572">
      <w:pPr>
        <w:spacing w:line="560" w:lineRule="exact"/>
        <w:ind w:firstLineChars="200" w:firstLine="560"/>
        <w:rPr>
          <w:rFonts w:ascii="仿宋" w:eastAsia="仿宋" w:hAnsi="仿宋" w:cs="宋体"/>
          <w:sz w:val="28"/>
          <w:szCs w:val="28"/>
        </w:rPr>
      </w:pPr>
      <w:r w:rsidRPr="008F1F46">
        <w:rPr>
          <w:rFonts w:ascii="仿宋" w:eastAsia="仿宋" w:hAnsi="仿宋" w:cs="宋体" w:hint="eastAsia"/>
          <w:sz w:val="28"/>
          <w:szCs w:val="28"/>
        </w:rPr>
        <w:t>开户银行：</w:t>
      </w:r>
      <w:r w:rsidR="008F1F46" w:rsidRPr="008F1F46">
        <w:rPr>
          <w:rFonts w:ascii="仿宋" w:eastAsia="仿宋" w:hAnsi="仿宋" w:cs="宋体" w:hint="eastAsia"/>
          <w:sz w:val="28"/>
          <w:szCs w:val="28"/>
        </w:rPr>
        <w:t>建行塘市支行</w:t>
      </w:r>
    </w:p>
    <w:p w14:paraId="497D3794" w14:textId="77777777" w:rsidR="00EF1572" w:rsidRPr="008F1F46" w:rsidRDefault="00EF1572">
      <w:pPr>
        <w:spacing w:line="560" w:lineRule="exact"/>
        <w:ind w:firstLineChars="200" w:firstLine="560"/>
        <w:rPr>
          <w:rFonts w:ascii="仿宋" w:eastAsia="仿宋" w:hAnsi="仿宋" w:cs="宋体"/>
          <w:sz w:val="28"/>
          <w:szCs w:val="28"/>
        </w:rPr>
      </w:pPr>
      <w:r w:rsidRPr="008F1F46">
        <w:rPr>
          <w:rFonts w:ascii="仿宋" w:eastAsia="仿宋" w:hAnsi="仿宋" w:cs="宋体" w:hint="eastAsia"/>
          <w:sz w:val="28"/>
          <w:szCs w:val="28"/>
        </w:rPr>
        <w:t>银行账号：</w:t>
      </w:r>
      <w:r w:rsidR="008F1F46" w:rsidRPr="008F1F46">
        <w:rPr>
          <w:rFonts w:ascii="仿宋" w:eastAsia="仿宋" w:hAnsi="仿宋" w:cs="宋体"/>
          <w:sz w:val="28"/>
          <w:szCs w:val="28"/>
        </w:rPr>
        <w:t>32250198629200000157</w:t>
      </w:r>
    </w:p>
    <w:p w14:paraId="63C9FF28" w14:textId="77777777" w:rsidR="00EF1572" w:rsidRDefault="00EF1572">
      <w:pPr>
        <w:pStyle w:val="2"/>
        <w:numPr>
          <w:ilvl w:val="0"/>
          <w:numId w:val="0"/>
        </w:numPr>
        <w:spacing w:before="0" w:after="0" w:line="560" w:lineRule="exact"/>
        <w:rPr>
          <w:rFonts w:ascii="仿宋" w:eastAsia="仿宋" w:hAnsi="仿宋"/>
          <w:kern w:val="0"/>
          <w:sz w:val="28"/>
          <w:szCs w:val="28"/>
          <w:lang w:val="zh-CN"/>
        </w:rPr>
      </w:pPr>
      <w:bookmarkStart w:id="7" w:name="_Toc43383898"/>
      <w:r>
        <w:rPr>
          <w:rFonts w:ascii="仿宋" w:eastAsia="仿宋" w:hAnsi="仿宋" w:hint="eastAsia"/>
          <w:kern w:val="0"/>
          <w:sz w:val="28"/>
          <w:szCs w:val="28"/>
          <w:lang w:val="zh-CN"/>
        </w:rPr>
        <w:t>五、知识产权和专利</w:t>
      </w:r>
      <w:bookmarkEnd w:id="7"/>
    </w:p>
    <w:p w14:paraId="574E8BEE" w14:textId="77777777" w:rsidR="00EF1572" w:rsidRDefault="00EF1572">
      <w:pPr>
        <w:tabs>
          <w:tab w:val="left" w:pos="0"/>
        </w:tabs>
        <w:autoSpaceDE w:val="0"/>
        <w:autoSpaceDN w:val="0"/>
        <w:adjustRightInd w:val="0"/>
        <w:spacing w:line="560" w:lineRule="exact"/>
        <w:ind w:leftChars="-3" w:left="-6" w:firstLineChars="200" w:firstLine="560"/>
        <w:rPr>
          <w:rFonts w:ascii="仿宋" w:eastAsia="仿宋" w:hAnsi="仿宋" w:cs="Malgun Gothic Semilight"/>
          <w:color w:val="000000"/>
          <w:sz w:val="28"/>
          <w:szCs w:val="28"/>
        </w:rPr>
      </w:pPr>
      <w:r>
        <w:rPr>
          <w:rFonts w:ascii="仿宋" w:eastAsia="仿宋" w:hAnsi="仿宋" w:cs="微软雅黑" w:hint="eastAsia"/>
          <w:color w:val="000000"/>
          <w:sz w:val="28"/>
          <w:szCs w:val="28"/>
        </w:rPr>
        <w:t>投标方应保证邀标方不会由于在本项目上使用投标方提供的产品而侵犯任何专利权或其它知识产权</w:t>
      </w:r>
      <w:r>
        <w:rPr>
          <w:rFonts w:ascii="仿宋" w:eastAsia="仿宋" w:hAnsi="仿宋" w:cs="Malgun Gothic Semilight" w:hint="eastAsia"/>
          <w:color w:val="000000"/>
          <w:sz w:val="28"/>
          <w:szCs w:val="28"/>
        </w:rPr>
        <w:t>，</w:t>
      </w:r>
      <w:r>
        <w:rPr>
          <w:rFonts w:ascii="仿宋" w:eastAsia="仿宋" w:hAnsi="仿宋" w:cs="微软雅黑" w:hint="eastAsia"/>
          <w:color w:val="000000"/>
          <w:sz w:val="28"/>
          <w:szCs w:val="28"/>
        </w:rPr>
        <w:t>并保证邀标方不会承担与此有关的赔偿</w:t>
      </w:r>
      <w:r>
        <w:rPr>
          <w:rFonts w:ascii="仿宋" w:eastAsia="仿宋" w:hAnsi="仿宋" w:cs="Malgun Gothic Semilight" w:hint="eastAsia"/>
          <w:color w:val="000000"/>
          <w:sz w:val="28"/>
          <w:szCs w:val="28"/>
        </w:rPr>
        <w:t>、</w:t>
      </w:r>
      <w:r>
        <w:rPr>
          <w:rFonts w:ascii="仿宋" w:eastAsia="仿宋" w:hAnsi="仿宋" w:cs="微软雅黑" w:hint="eastAsia"/>
          <w:color w:val="000000"/>
          <w:sz w:val="28"/>
          <w:szCs w:val="28"/>
        </w:rPr>
        <w:t>诉讼及其它费用</w:t>
      </w:r>
      <w:r>
        <w:rPr>
          <w:rFonts w:ascii="仿宋" w:eastAsia="仿宋" w:hAnsi="仿宋" w:cs="Malgun Gothic Semilight" w:hint="eastAsia"/>
          <w:color w:val="000000"/>
          <w:sz w:val="28"/>
          <w:szCs w:val="28"/>
        </w:rPr>
        <w:t>。</w:t>
      </w:r>
      <w:r>
        <w:rPr>
          <w:rFonts w:ascii="仿宋" w:eastAsia="仿宋" w:hAnsi="仿宋" w:cs="微软雅黑" w:hint="eastAsia"/>
          <w:color w:val="000000"/>
          <w:sz w:val="28"/>
          <w:szCs w:val="28"/>
        </w:rPr>
        <w:t>投标价格应包括所有应支付的对专利权和版权</w:t>
      </w:r>
      <w:r>
        <w:rPr>
          <w:rFonts w:ascii="仿宋" w:eastAsia="仿宋" w:hAnsi="仿宋" w:cs="Malgun Gothic Semilight" w:hint="eastAsia"/>
          <w:color w:val="000000"/>
          <w:sz w:val="28"/>
          <w:szCs w:val="28"/>
        </w:rPr>
        <w:t>、</w:t>
      </w:r>
      <w:r>
        <w:rPr>
          <w:rFonts w:ascii="仿宋" w:eastAsia="仿宋" w:hAnsi="仿宋" w:cs="微软雅黑" w:hint="eastAsia"/>
          <w:color w:val="000000"/>
          <w:sz w:val="28"/>
          <w:szCs w:val="28"/>
        </w:rPr>
        <w:t>设计或其他知识产权而需要向其他方支付的版税及授权</w:t>
      </w:r>
      <w:r>
        <w:rPr>
          <w:rFonts w:ascii="仿宋" w:eastAsia="仿宋" w:hAnsi="仿宋" w:cs="Malgun Gothic Semilight" w:hint="eastAsia"/>
          <w:color w:val="000000"/>
          <w:sz w:val="28"/>
          <w:szCs w:val="28"/>
        </w:rPr>
        <w:t>。</w:t>
      </w:r>
    </w:p>
    <w:p w14:paraId="7B5B0099" w14:textId="77777777" w:rsidR="00EF1572" w:rsidRDefault="00EF1572">
      <w:pPr>
        <w:pStyle w:val="2"/>
        <w:numPr>
          <w:ilvl w:val="0"/>
          <w:numId w:val="0"/>
        </w:numPr>
        <w:spacing w:before="0" w:after="0" w:line="560" w:lineRule="exact"/>
        <w:rPr>
          <w:rFonts w:ascii="仿宋" w:eastAsia="仿宋" w:hAnsi="仿宋"/>
          <w:kern w:val="0"/>
          <w:sz w:val="28"/>
          <w:szCs w:val="28"/>
          <w:lang w:val="zh-CN"/>
        </w:rPr>
      </w:pPr>
      <w:bookmarkStart w:id="8" w:name="_Toc43383899"/>
      <w:r>
        <w:rPr>
          <w:rFonts w:ascii="仿宋" w:eastAsia="仿宋" w:hAnsi="仿宋" w:hint="eastAsia"/>
          <w:kern w:val="0"/>
          <w:sz w:val="28"/>
          <w:szCs w:val="28"/>
          <w:lang w:val="zh-CN"/>
        </w:rPr>
        <w:t>六、招标过程保密</w:t>
      </w:r>
      <w:bookmarkEnd w:id="8"/>
    </w:p>
    <w:p w14:paraId="6D32F74C" w14:textId="77777777" w:rsidR="00EF1572" w:rsidRDefault="00EF1572">
      <w:pPr>
        <w:tabs>
          <w:tab w:val="left" w:pos="540"/>
        </w:tabs>
        <w:spacing w:line="560" w:lineRule="exact"/>
        <w:ind w:firstLineChars="200" w:firstLine="560"/>
        <w:rPr>
          <w:rFonts w:ascii="仿宋" w:eastAsia="仿宋" w:hAnsi="仿宋" w:cs="微软雅黑"/>
          <w:color w:val="000000"/>
          <w:sz w:val="28"/>
          <w:szCs w:val="28"/>
        </w:rPr>
      </w:pPr>
      <w:r>
        <w:rPr>
          <w:rFonts w:ascii="仿宋" w:eastAsia="仿宋" w:hAnsi="仿宋" w:cs="微软雅黑" w:hint="eastAsia"/>
          <w:color w:val="000000"/>
          <w:sz w:val="28"/>
          <w:szCs w:val="28"/>
        </w:rPr>
        <w:t>在宣布中选之前，凡属于审查、澄清、评价、比较响应招标文件和中选意向等有关信息，均不得泄露给其他供应商或与评判工作无关的人员；</w:t>
      </w:r>
    </w:p>
    <w:p w14:paraId="5746196A" w14:textId="77777777" w:rsidR="00EF1572" w:rsidRDefault="00EF1572">
      <w:pPr>
        <w:tabs>
          <w:tab w:val="left" w:pos="540"/>
        </w:tabs>
        <w:spacing w:line="560" w:lineRule="exact"/>
        <w:ind w:firstLineChars="200" w:firstLine="560"/>
        <w:rPr>
          <w:rFonts w:ascii="仿宋" w:eastAsia="仿宋" w:hAnsi="仿宋" w:cs="微软雅黑"/>
          <w:color w:val="000000"/>
          <w:sz w:val="28"/>
          <w:szCs w:val="28"/>
        </w:rPr>
      </w:pPr>
      <w:r>
        <w:rPr>
          <w:rFonts w:ascii="仿宋" w:eastAsia="仿宋" w:hAnsi="仿宋" w:cs="微软雅黑" w:hint="eastAsia"/>
          <w:color w:val="000000"/>
          <w:sz w:val="28"/>
          <w:szCs w:val="28"/>
        </w:rPr>
        <w:t>投标方不得探听上述信息，不得以任何行为影响评判及招标过程，否则将取消该投标方投标资格。</w:t>
      </w:r>
    </w:p>
    <w:p w14:paraId="3749EC9F" w14:textId="77777777" w:rsidR="00EF1572" w:rsidRDefault="00EF1572">
      <w:pPr>
        <w:pStyle w:val="2"/>
        <w:numPr>
          <w:ilvl w:val="0"/>
          <w:numId w:val="0"/>
        </w:numPr>
        <w:spacing w:before="0" w:after="0" w:line="560" w:lineRule="exact"/>
        <w:rPr>
          <w:rFonts w:ascii="仿宋" w:eastAsia="仿宋" w:hAnsi="仿宋"/>
          <w:kern w:val="0"/>
          <w:sz w:val="28"/>
          <w:szCs w:val="28"/>
          <w:lang w:val="zh-CN"/>
        </w:rPr>
      </w:pPr>
      <w:bookmarkStart w:id="9" w:name="_Toc43383900"/>
      <w:r>
        <w:rPr>
          <w:rFonts w:ascii="仿宋" w:eastAsia="仿宋" w:hAnsi="仿宋" w:hint="eastAsia"/>
          <w:kern w:val="0"/>
          <w:sz w:val="28"/>
          <w:szCs w:val="28"/>
          <w:lang w:val="zh-CN"/>
        </w:rPr>
        <w:t>七、邀标文件</w:t>
      </w:r>
      <w:bookmarkEnd w:id="9"/>
    </w:p>
    <w:p w14:paraId="2A0765EE" w14:textId="77777777" w:rsidR="00EF1572" w:rsidRDefault="00EF1572">
      <w:pPr>
        <w:tabs>
          <w:tab w:val="left" w:pos="0"/>
        </w:tabs>
        <w:autoSpaceDE w:val="0"/>
        <w:autoSpaceDN w:val="0"/>
        <w:adjustRightInd w:val="0"/>
        <w:spacing w:line="560" w:lineRule="exact"/>
        <w:ind w:leftChars="-3" w:left="-6" w:firstLineChars="200" w:firstLine="562"/>
        <w:rPr>
          <w:rFonts w:ascii="仿宋" w:eastAsia="仿宋" w:hAnsi="仿宋" w:cs="宋体"/>
          <w:b/>
          <w:color w:val="000000"/>
          <w:sz w:val="28"/>
          <w:szCs w:val="28"/>
        </w:rPr>
      </w:pPr>
      <w:r>
        <w:rPr>
          <w:rFonts w:ascii="仿宋" w:eastAsia="仿宋" w:hAnsi="仿宋" w:cs="宋体" w:hint="eastAsia"/>
          <w:b/>
          <w:color w:val="000000"/>
          <w:sz w:val="28"/>
          <w:szCs w:val="28"/>
        </w:rPr>
        <w:t>1、邀标文件</w:t>
      </w:r>
    </w:p>
    <w:p w14:paraId="78DE30F3" w14:textId="77777777" w:rsidR="00EF1572" w:rsidRDefault="00EF1572">
      <w:pPr>
        <w:autoSpaceDE w:val="0"/>
        <w:autoSpaceDN w:val="0"/>
        <w:adjustRightInd w:val="0"/>
        <w:spacing w:line="560" w:lineRule="exact"/>
        <w:ind w:firstLineChars="200" w:firstLine="560"/>
        <w:rPr>
          <w:rFonts w:ascii="仿宋" w:eastAsia="仿宋" w:hAnsi="仿宋" w:cs="宋体"/>
          <w:color w:val="000000"/>
          <w:sz w:val="28"/>
          <w:szCs w:val="28"/>
        </w:rPr>
      </w:pPr>
      <w:r>
        <w:rPr>
          <w:rFonts w:ascii="仿宋" w:eastAsia="仿宋" w:hAnsi="仿宋" w:cs="宋体" w:hint="eastAsia"/>
          <w:color w:val="000000"/>
          <w:sz w:val="28"/>
          <w:szCs w:val="28"/>
        </w:rPr>
        <w:t>投标方应认真阅读邀</w:t>
      </w:r>
      <w:proofErr w:type="gramStart"/>
      <w:r>
        <w:rPr>
          <w:rFonts w:ascii="仿宋" w:eastAsia="仿宋" w:hAnsi="仿宋" w:cs="宋体" w:hint="eastAsia"/>
          <w:color w:val="000000"/>
          <w:sz w:val="28"/>
          <w:szCs w:val="28"/>
        </w:rPr>
        <w:t>标文件</w:t>
      </w:r>
      <w:proofErr w:type="gramEnd"/>
      <w:r>
        <w:rPr>
          <w:rFonts w:ascii="仿宋" w:eastAsia="仿宋" w:hAnsi="仿宋" w:cs="宋体" w:hint="eastAsia"/>
          <w:color w:val="000000"/>
          <w:sz w:val="28"/>
          <w:szCs w:val="28"/>
        </w:rPr>
        <w:t>中的所有事项、格式、条款和规范等要求。</w:t>
      </w:r>
      <w:r>
        <w:rPr>
          <w:rFonts w:ascii="仿宋" w:eastAsia="仿宋" w:hAnsi="仿宋" w:cs="宋体" w:hint="eastAsia"/>
          <w:color w:val="000000"/>
          <w:sz w:val="28"/>
          <w:szCs w:val="28"/>
        </w:rPr>
        <w:lastRenderedPageBreak/>
        <w:t>如果没有按照邀</w:t>
      </w:r>
      <w:proofErr w:type="gramStart"/>
      <w:r>
        <w:rPr>
          <w:rFonts w:ascii="仿宋" w:eastAsia="仿宋" w:hAnsi="仿宋" w:cs="宋体" w:hint="eastAsia"/>
          <w:color w:val="000000"/>
          <w:sz w:val="28"/>
          <w:szCs w:val="28"/>
        </w:rPr>
        <w:t>标文件</w:t>
      </w:r>
      <w:proofErr w:type="gramEnd"/>
      <w:r>
        <w:rPr>
          <w:rFonts w:ascii="仿宋" w:eastAsia="仿宋" w:hAnsi="仿宋" w:cs="宋体" w:hint="eastAsia"/>
          <w:color w:val="000000"/>
          <w:sz w:val="28"/>
          <w:szCs w:val="28"/>
        </w:rPr>
        <w:t>要求提交全部资料或者投标文件，没有</w:t>
      </w:r>
      <w:proofErr w:type="gramStart"/>
      <w:r>
        <w:rPr>
          <w:rFonts w:ascii="仿宋" w:eastAsia="仿宋" w:hAnsi="仿宋" w:cs="宋体" w:hint="eastAsia"/>
          <w:color w:val="000000"/>
          <w:sz w:val="28"/>
          <w:szCs w:val="28"/>
        </w:rPr>
        <w:t>对邀标文件</w:t>
      </w:r>
      <w:proofErr w:type="gramEnd"/>
      <w:r>
        <w:rPr>
          <w:rFonts w:ascii="仿宋" w:eastAsia="仿宋" w:hAnsi="仿宋" w:cs="宋体" w:hint="eastAsia"/>
          <w:color w:val="000000"/>
          <w:sz w:val="28"/>
          <w:szCs w:val="28"/>
        </w:rPr>
        <w:t>提出的所有实质性要求和条件做出实质性响应，该投标有可能被拒绝，其风险应由投标方自行承担。</w:t>
      </w:r>
    </w:p>
    <w:p w14:paraId="7F08E424" w14:textId="77777777" w:rsidR="00EF1572" w:rsidRDefault="00EF1572">
      <w:pPr>
        <w:tabs>
          <w:tab w:val="left" w:pos="0"/>
        </w:tabs>
        <w:autoSpaceDE w:val="0"/>
        <w:autoSpaceDN w:val="0"/>
        <w:adjustRightInd w:val="0"/>
        <w:spacing w:line="560" w:lineRule="exact"/>
        <w:ind w:leftChars="-3" w:left="-6" w:firstLineChars="200" w:firstLine="560"/>
        <w:rPr>
          <w:rFonts w:ascii="仿宋" w:eastAsia="仿宋" w:hAnsi="仿宋" w:cs="宋体"/>
          <w:color w:val="000000"/>
          <w:sz w:val="28"/>
          <w:szCs w:val="28"/>
        </w:rPr>
      </w:pPr>
      <w:r>
        <w:rPr>
          <w:rFonts w:ascii="仿宋" w:eastAsia="仿宋" w:hAnsi="仿宋" w:cs="宋体" w:hint="eastAsia"/>
          <w:color w:val="000000"/>
          <w:sz w:val="28"/>
          <w:szCs w:val="28"/>
        </w:rPr>
        <w:t>投标方对获取的邀</w:t>
      </w:r>
      <w:proofErr w:type="gramStart"/>
      <w:r>
        <w:rPr>
          <w:rFonts w:ascii="仿宋" w:eastAsia="仿宋" w:hAnsi="仿宋" w:cs="宋体" w:hint="eastAsia"/>
          <w:color w:val="000000"/>
          <w:sz w:val="28"/>
          <w:szCs w:val="28"/>
        </w:rPr>
        <w:t>标文件</w:t>
      </w:r>
      <w:proofErr w:type="gramEnd"/>
      <w:r>
        <w:rPr>
          <w:rFonts w:ascii="仿宋" w:eastAsia="仿宋" w:hAnsi="仿宋" w:cs="宋体" w:hint="eastAsia"/>
          <w:color w:val="000000"/>
          <w:sz w:val="28"/>
          <w:szCs w:val="28"/>
        </w:rPr>
        <w:t>负有保密的义务和责任，未经邀标方的同意，投标方不得将邀</w:t>
      </w:r>
      <w:proofErr w:type="gramStart"/>
      <w:r>
        <w:rPr>
          <w:rFonts w:ascii="仿宋" w:eastAsia="仿宋" w:hAnsi="仿宋" w:cs="宋体" w:hint="eastAsia"/>
          <w:color w:val="000000"/>
          <w:sz w:val="28"/>
          <w:szCs w:val="28"/>
        </w:rPr>
        <w:t>标文件</w:t>
      </w:r>
      <w:proofErr w:type="gramEnd"/>
      <w:r>
        <w:rPr>
          <w:rFonts w:ascii="仿宋" w:eastAsia="仿宋" w:hAnsi="仿宋" w:cs="宋体" w:hint="eastAsia"/>
          <w:color w:val="000000"/>
          <w:sz w:val="28"/>
          <w:szCs w:val="28"/>
        </w:rPr>
        <w:t>透露给与此次邀标无关的其他方或人员。</w:t>
      </w:r>
    </w:p>
    <w:p w14:paraId="132541AD" w14:textId="77777777" w:rsidR="00EF1572" w:rsidRDefault="00EF1572">
      <w:pPr>
        <w:tabs>
          <w:tab w:val="left" w:pos="0"/>
        </w:tabs>
        <w:autoSpaceDE w:val="0"/>
        <w:autoSpaceDN w:val="0"/>
        <w:adjustRightInd w:val="0"/>
        <w:spacing w:line="560" w:lineRule="exact"/>
        <w:ind w:leftChars="-3" w:left="-6" w:firstLineChars="200" w:firstLine="562"/>
        <w:rPr>
          <w:rFonts w:ascii="仿宋" w:eastAsia="仿宋" w:hAnsi="仿宋" w:cs="宋体"/>
          <w:b/>
          <w:color w:val="000000"/>
          <w:sz w:val="28"/>
          <w:szCs w:val="28"/>
        </w:rPr>
      </w:pPr>
      <w:r>
        <w:rPr>
          <w:rFonts w:ascii="仿宋" w:eastAsia="仿宋" w:hAnsi="仿宋" w:cs="宋体" w:hint="eastAsia"/>
          <w:b/>
          <w:color w:val="000000"/>
          <w:sz w:val="28"/>
          <w:szCs w:val="28"/>
        </w:rPr>
        <w:t>2、邀</w:t>
      </w:r>
      <w:proofErr w:type="gramStart"/>
      <w:r>
        <w:rPr>
          <w:rFonts w:ascii="仿宋" w:eastAsia="仿宋" w:hAnsi="仿宋" w:cs="宋体" w:hint="eastAsia"/>
          <w:b/>
          <w:color w:val="000000"/>
          <w:sz w:val="28"/>
          <w:szCs w:val="28"/>
        </w:rPr>
        <w:t>标文件</w:t>
      </w:r>
      <w:proofErr w:type="gramEnd"/>
      <w:r>
        <w:rPr>
          <w:rFonts w:ascii="仿宋" w:eastAsia="仿宋" w:hAnsi="仿宋" w:cs="宋体" w:hint="eastAsia"/>
          <w:b/>
          <w:color w:val="000000"/>
          <w:sz w:val="28"/>
          <w:szCs w:val="28"/>
        </w:rPr>
        <w:t>的澄清</w:t>
      </w:r>
    </w:p>
    <w:p w14:paraId="1755426C" w14:textId="77777777" w:rsidR="00EF1572" w:rsidRDefault="00EF1572">
      <w:pPr>
        <w:tabs>
          <w:tab w:val="left" w:pos="0"/>
        </w:tabs>
        <w:autoSpaceDE w:val="0"/>
        <w:autoSpaceDN w:val="0"/>
        <w:adjustRightInd w:val="0"/>
        <w:spacing w:line="560" w:lineRule="exact"/>
        <w:ind w:leftChars="-3" w:left="-6" w:firstLineChars="200" w:firstLine="560"/>
        <w:rPr>
          <w:rFonts w:ascii="仿宋" w:eastAsia="仿宋" w:hAnsi="仿宋" w:cs="宋体"/>
          <w:color w:val="000000"/>
          <w:sz w:val="28"/>
          <w:szCs w:val="28"/>
        </w:rPr>
      </w:pPr>
      <w:r>
        <w:rPr>
          <w:rFonts w:ascii="仿宋" w:eastAsia="仿宋" w:hAnsi="仿宋" w:cs="宋体" w:hint="eastAsia"/>
          <w:color w:val="000000"/>
          <w:sz w:val="28"/>
          <w:szCs w:val="28"/>
        </w:rPr>
        <w:t>投标方</w:t>
      </w:r>
      <w:proofErr w:type="gramStart"/>
      <w:r>
        <w:rPr>
          <w:rFonts w:ascii="仿宋" w:eastAsia="仿宋" w:hAnsi="仿宋" w:cs="宋体" w:hint="eastAsia"/>
          <w:color w:val="000000"/>
          <w:sz w:val="28"/>
          <w:szCs w:val="28"/>
        </w:rPr>
        <w:t>对邀标文件</w:t>
      </w:r>
      <w:proofErr w:type="gramEnd"/>
      <w:r>
        <w:rPr>
          <w:rFonts w:ascii="仿宋" w:eastAsia="仿宋" w:hAnsi="仿宋" w:cs="宋体" w:hint="eastAsia"/>
          <w:color w:val="000000"/>
          <w:sz w:val="28"/>
          <w:szCs w:val="28"/>
        </w:rPr>
        <w:t>如有疑点要求澄清，或认为有</w:t>
      </w:r>
      <w:proofErr w:type="gramStart"/>
      <w:r>
        <w:rPr>
          <w:rFonts w:ascii="仿宋" w:eastAsia="仿宋" w:hAnsi="仿宋" w:cs="宋体" w:hint="eastAsia"/>
          <w:color w:val="000000"/>
          <w:sz w:val="28"/>
          <w:szCs w:val="28"/>
        </w:rPr>
        <w:t>必要与邀标方</w:t>
      </w:r>
      <w:proofErr w:type="gramEnd"/>
      <w:r>
        <w:rPr>
          <w:rFonts w:ascii="仿宋" w:eastAsia="仿宋" w:hAnsi="仿宋" w:cs="宋体" w:hint="eastAsia"/>
          <w:color w:val="000000"/>
          <w:sz w:val="28"/>
          <w:szCs w:val="28"/>
        </w:rPr>
        <w:t>进行技术交流时，可采用传真、信函、邮件等书面形式通知邀标方，但通知不得迟于投标截止日期前2天，邀标方将采用书面或邮件形式予以答复，并视情况安排进行有关技术交流。</w:t>
      </w:r>
    </w:p>
    <w:p w14:paraId="3CE1E208" w14:textId="77777777" w:rsidR="00EF1572" w:rsidRDefault="00EF1572">
      <w:pPr>
        <w:autoSpaceDE w:val="0"/>
        <w:autoSpaceDN w:val="0"/>
        <w:adjustRightInd w:val="0"/>
        <w:spacing w:line="560" w:lineRule="exact"/>
        <w:ind w:firstLineChars="200" w:firstLine="560"/>
        <w:rPr>
          <w:rFonts w:ascii="仿宋" w:eastAsia="仿宋" w:hAnsi="仿宋" w:cs="宋体"/>
          <w:color w:val="000000"/>
          <w:sz w:val="28"/>
          <w:szCs w:val="28"/>
        </w:rPr>
      </w:pPr>
      <w:r>
        <w:rPr>
          <w:rFonts w:ascii="仿宋" w:eastAsia="仿宋" w:hAnsi="仿宋" w:cs="宋体" w:hint="eastAsia"/>
          <w:color w:val="000000"/>
          <w:sz w:val="28"/>
          <w:szCs w:val="28"/>
        </w:rPr>
        <w:t>投标方由于</w:t>
      </w:r>
      <w:proofErr w:type="gramStart"/>
      <w:r>
        <w:rPr>
          <w:rFonts w:ascii="仿宋" w:eastAsia="仿宋" w:hAnsi="仿宋" w:cs="宋体" w:hint="eastAsia"/>
          <w:color w:val="000000"/>
          <w:sz w:val="28"/>
          <w:szCs w:val="28"/>
        </w:rPr>
        <w:t>对邀标文件</w:t>
      </w:r>
      <w:proofErr w:type="gramEnd"/>
      <w:r>
        <w:rPr>
          <w:rFonts w:ascii="仿宋" w:eastAsia="仿宋" w:hAnsi="仿宋" w:cs="宋体" w:hint="eastAsia"/>
          <w:color w:val="000000"/>
          <w:sz w:val="28"/>
          <w:szCs w:val="28"/>
        </w:rPr>
        <w:t>的任何推论和误解所造成的后果，均由投标方自负。</w:t>
      </w:r>
    </w:p>
    <w:p w14:paraId="40A91A9B" w14:textId="77777777" w:rsidR="00EF1572" w:rsidRDefault="00EF1572">
      <w:pPr>
        <w:tabs>
          <w:tab w:val="left" w:pos="0"/>
        </w:tabs>
        <w:autoSpaceDE w:val="0"/>
        <w:autoSpaceDN w:val="0"/>
        <w:adjustRightInd w:val="0"/>
        <w:spacing w:line="560" w:lineRule="exact"/>
        <w:ind w:leftChars="-3" w:left="-6" w:firstLineChars="200" w:firstLine="562"/>
        <w:rPr>
          <w:rFonts w:ascii="仿宋" w:eastAsia="仿宋" w:hAnsi="仿宋" w:cs="宋体"/>
          <w:b/>
          <w:color w:val="000000"/>
          <w:sz w:val="28"/>
          <w:szCs w:val="28"/>
        </w:rPr>
      </w:pPr>
      <w:r>
        <w:rPr>
          <w:rFonts w:ascii="仿宋" w:eastAsia="仿宋" w:hAnsi="仿宋" w:cs="宋体" w:hint="eastAsia"/>
          <w:b/>
          <w:color w:val="000000"/>
          <w:sz w:val="28"/>
          <w:szCs w:val="28"/>
        </w:rPr>
        <w:t>3、邀</w:t>
      </w:r>
      <w:proofErr w:type="gramStart"/>
      <w:r>
        <w:rPr>
          <w:rFonts w:ascii="仿宋" w:eastAsia="仿宋" w:hAnsi="仿宋" w:cs="宋体" w:hint="eastAsia"/>
          <w:b/>
          <w:color w:val="000000"/>
          <w:sz w:val="28"/>
          <w:szCs w:val="28"/>
        </w:rPr>
        <w:t>标文件</w:t>
      </w:r>
      <w:proofErr w:type="gramEnd"/>
      <w:r>
        <w:rPr>
          <w:rFonts w:ascii="仿宋" w:eastAsia="仿宋" w:hAnsi="仿宋" w:cs="宋体" w:hint="eastAsia"/>
          <w:b/>
          <w:color w:val="000000"/>
          <w:sz w:val="28"/>
          <w:szCs w:val="28"/>
        </w:rPr>
        <w:t>的修改</w:t>
      </w:r>
    </w:p>
    <w:p w14:paraId="326E9403" w14:textId="77777777" w:rsidR="00EF1572" w:rsidRDefault="00EF1572">
      <w:pPr>
        <w:tabs>
          <w:tab w:val="left" w:pos="0"/>
        </w:tabs>
        <w:autoSpaceDE w:val="0"/>
        <w:autoSpaceDN w:val="0"/>
        <w:adjustRightInd w:val="0"/>
        <w:spacing w:line="560" w:lineRule="exact"/>
        <w:ind w:leftChars="-3" w:left="-6" w:firstLineChars="200" w:firstLine="560"/>
        <w:rPr>
          <w:rFonts w:ascii="仿宋" w:eastAsia="仿宋" w:hAnsi="仿宋" w:cs="宋体"/>
          <w:color w:val="000000"/>
          <w:sz w:val="28"/>
          <w:szCs w:val="28"/>
        </w:rPr>
      </w:pPr>
      <w:r>
        <w:rPr>
          <w:rFonts w:ascii="仿宋" w:eastAsia="仿宋" w:hAnsi="仿宋" w:cs="宋体" w:hint="eastAsia"/>
          <w:color w:val="000000"/>
          <w:sz w:val="28"/>
          <w:szCs w:val="28"/>
        </w:rPr>
        <w:t>3.1  在投标截止日期前，无论出于何种原因，邀标方可主动地或在解答投标单位提出的澄清问题时</w:t>
      </w:r>
      <w:proofErr w:type="gramStart"/>
      <w:r>
        <w:rPr>
          <w:rFonts w:ascii="仿宋" w:eastAsia="仿宋" w:hAnsi="仿宋" w:cs="宋体" w:hint="eastAsia"/>
          <w:color w:val="000000"/>
          <w:sz w:val="28"/>
          <w:szCs w:val="28"/>
        </w:rPr>
        <w:t>对邀标文件</w:t>
      </w:r>
      <w:proofErr w:type="gramEnd"/>
      <w:r>
        <w:rPr>
          <w:rFonts w:ascii="仿宋" w:eastAsia="仿宋" w:hAnsi="仿宋" w:cs="宋体" w:hint="eastAsia"/>
          <w:color w:val="000000"/>
          <w:sz w:val="28"/>
          <w:szCs w:val="28"/>
        </w:rPr>
        <w:t>进行修改或补充。</w:t>
      </w:r>
    </w:p>
    <w:p w14:paraId="5730F98D" w14:textId="77777777" w:rsidR="00EF1572" w:rsidRDefault="00EF1572">
      <w:pPr>
        <w:tabs>
          <w:tab w:val="left" w:pos="0"/>
        </w:tabs>
        <w:autoSpaceDE w:val="0"/>
        <w:autoSpaceDN w:val="0"/>
        <w:adjustRightInd w:val="0"/>
        <w:spacing w:line="560" w:lineRule="exact"/>
        <w:ind w:leftChars="-3" w:left="-6" w:firstLineChars="200" w:firstLine="560"/>
        <w:rPr>
          <w:rFonts w:ascii="仿宋" w:eastAsia="仿宋" w:hAnsi="仿宋" w:cs="宋体"/>
          <w:color w:val="000000"/>
          <w:sz w:val="28"/>
          <w:szCs w:val="28"/>
        </w:rPr>
      </w:pPr>
      <w:r>
        <w:rPr>
          <w:rFonts w:ascii="仿宋" w:eastAsia="仿宋" w:hAnsi="仿宋" w:cs="宋体" w:hint="eastAsia"/>
          <w:color w:val="000000"/>
          <w:sz w:val="28"/>
          <w:szCs w:val="28"/>
        </w:rPr>
        <w:t xml:space="preserve">3.2  </w:t>
      </w:r>
      <w:proofErr w:type="gramStart"/>
      <w:r>
        <w:rPr>
          <w:rFonts w:ascii="仿宋" w:eastAsia="仿宋" w:hAnsi="仿宋" w:cs="宋体" w:hint="eastAsia"/>
          <w:color w:val="000000"/>
          <w:sz w:val="28"/>
          <w:szCs w:val="28"/>
        </w:rPr>
        <w:t>对邀标文件</w:t>
      </w:r>
      <w:proofErr w:type="gramEnd"/>
      <w:r>
        <w:rPr>
          <w:rFonts w:ascii="仿宋" w:eastAsia="仿宋" w:hAnsi="仿宋" w:cs="宋体" w:hint="eastAsia"/>
          <w:color w:val="000000"/>
          <w:sz w:val="28"/>
          <w:szCs w:val="28"/>
        </w:rPr>
        <w:t>的修改，将以书面、信函、邮件或传真的形式通知每一投标方，补充文件将作为邀</w:t>
      </w:r>
      <w:proofErr w:type="gramStart"/>
      <w:r>
        <w:rPr>
          <w:rFonts w:ascii="仿宋" w:eastAsia="仿宋" w:hAnsi="仿宋" w:cs="宋体" w:hint="eastAsia"/>
          <w:color w:val="000000"/>
          <w:sz w:val="28"/>
          <w:szCs w:val="28"/>
        </w:rPr>
        <w:t>标文件</w:t>
      </w:r>
      <w:proofErr w:type="gramEnd"/>
      <w:r>
        <w:rPr>
          <w:rFonts w:ascii="仿宋" w:eastAsia="仿宋" w:hAnsi="仿宋" w:cs="宋体" w:hint="eastAsia"/>
          <w:color w:val="000000"/>
          <w:sz w:val="28"/>
          <w:szCs w:val="28"/>
        </w:rPr>
        <w:t>的组成部分，对每一投标方有约束力。投标方在收到有关修改内容后，应以书面方式、信函、邮件或传真的形式加以确认。</w:t>
      </w:r>
    </w:p>
    <w:p w14:paraId="0CE2747C" w14:textId="77777777" w:rsidR="00EF1572" w:rsidRDefault="00EF1572">
      <w:pPr>
        <w:pStyle w:val="2"/>
        <w:numPr>
          <w:ilvl w:val="0"/>
          <w:numId w:val="0"/>
        </w:numPr>
        <w:spacing w:before="0" w:after="0" w:line="560" w:lineRule="exact"/>
        <w:rPr>
          <w:rFonts w:ascii="仿宋" w:eastAsia="仿宋" w:hAnsi="仿宋"/>
          <w:kern w:val="0"/>
          <w:sz w:val="28"/>
          <w:szCs w:val="28"/>
          <w:lang w:val="zh-CN"/>
        </w:rPr>
      </w:pPr>
      <w:bookmarkStart w:id="10" w:name="_Toc43383901"/>
      <w:r>
        <w:rPr>
          <w:rFonts w:ascii="仿宋" w:eastAsia="仿宋" w:hAnsi="仿宋" w:hint="eastAsia"/>
          <w:kern w:val="0"/>
          <w:sz w:val="28"/>
          <w:szCs w:val="28"/>
          <w:lang w:val="zh-CN"/>
        </w:rPr>
        <w:t>八、投标文件</w:t>
      </w:r>
      <w:bookmarkEnd w:id="10"/>
    </w:p>
    <w:p w14:paraId="669B7FDA" w14:textId="77777777" w:rsidR="00EF1572" w:rsidRDefault="00EF1572">
      <w:pPr>
        <w:tabs>
          <w:tab w:val="left" w:pos="0"/>
        </w:tabs>
        <w:autoSpaceDE w:val="0"/>
        <w:autoSpaceDN w:val="0"/>
        <w:adjustRightInd w:val="0"/>
        <w:spacing w:line="560" w:lineRule="exact"/>
        <w:ind w:firstLineChars="200" w:firstLine="562"/>
        <w:rPr>
          <w:rFonts w:ascii="仿宋" w:eastAsia="仿宋" w:hAnsi="仿宋" w:cs="宋体"/>
          <w:b/>
          <w:color w:val="000000"/>
          <w:sz w:val="28"/>
          <w:szCs w:val="28"/>
        </w:rPr>
      </w:pPr>
      <w:r>
        <w:rPr>
          <w:rFonts w:ascii="仿宋" w:eastAsia="仿宋" w:hAnsi="仿宋" w:cs="宋体" w:hint="eastAsia"/>
          <w:b/>
          <w:color w:val="000000"/>
          <w:sz w:val="28"/>
          <w:szCs w:val="28"/>
        </w:rPr>
        <w:t>1、投标文件的组成</w:t>
      </w:r>
    </w:p>
    <w:p w14:paraId="7684C0FC" w14:textId="77777777" w:rsidR="00EF1572" w:rsidRDefault="00EF1572">
      <w:pPr>
        <w:tabs>
          <w:tab w:val="left" w:pos="0"/>
        </w:tabs>
        <w:autoSpaceDE w:val="0"/>
        <w:autoSpaceDN w:val="0"/>
        <w:adjustRightInd w:val="0"/>
        <w:spacing w:line="560" w:lineRule="exact"/>
        <w:ind w:leftChars="-3" w:left="-6" w:firstLineChars="200" w:firstLine="560"/>
        <w:rPr>
          <w:rFonts w:ascii="仿宋" w:eastAsia="仿宋" w:hAnsi="仿宋" w:cs="宋体"/>
          <w:color w:val="000000"/>
          <w:sz w:val="28"/>
          <w:szCs w:val="28"/>
        </w:rPr>
      </w:pPr>
      <w:r>
        <w:rPr>
          <w:rFonts w:ascii="仿宋" w:eastAsia="仿宋" w:hAnsi="仿宋" w:cs="宋体" w:hint="eastAsia"/>
          <w:color w:val="000000"/>
          <w:sz w:val="28"/>
          <w:szCs w:val="28"/>
        </w:rPr>
        <w:t>投标文件应与</w:t>
      </w:r>
      <w:proofErr w:type="gramStart"/>
      <w:r>
        <w:rPr>
          <w:rFonts w:ascii="仿宋" w:eastAsia="仿宋" w:hAnsi="仿宋" w:cs="宋体" w:hint="eastAsia"/>
          <w:color w:val="000000"/>
          <w:sz w:val="28"/>
          <w:szCs w:val="28"/>
        </w:rPr>
        <w:t>本邀标文件</w:t>
      </w:r>
      <w:proofErr w:type="gramEnd"/>
      <w:r>
        <w:rPr>
          <w:rFonts w:ascii="仿宋" w:eastAsia="仿宋" w:hAnsi="仿宋" w:cs="宋体" w:hint="eastAsia"/>
          <w:color w:val="000000"/>
          <w:sz w:val="28"/>
          <w:szCs w:val="28"/>
        </w:rPr>
        <w:t>的内容相对应，包括两个部分：</w:t>
      </w:r>
    </w:p>
    <w:p w14:paraId="5DEC67E0" w14:textId="77777777" w:rsidR="00EF1572" w:rsidRDefault="00EF1572">
      <w:pPr>
        <w:tabs>
          <w:tab w:val="left" w:pos="0"/>
        </w:tabs>
        <w:autoSpaceDE w:val="0"/>
        <w:autoSpaceDN w:val="0"/>
        <w:adjustRightInd w:val="0"/>
        <w:spacing w:line="560" w:lineRule="exact"/>
        <w:ind w:left="562"/>
        <w:rPr>
          <w:rFonts w:ascii="仿宋" w:eastAsia="仿宋" w:hAnsi="仿宋" w:cs="宋体"/>
          <w:b/>
          <w:sz w:val="28"/>
          <w:szCs w:val="28"/>
        </w:rPr>
      </w:pPr>
      <w:r>
        <w:rPr>
          <w:rFonts w:ascii="仿宋" w:eastAsia="仿宋" w:hAnsi="仿宋" w:cs="宋体" w:hint="eastAsia"/>
          <w:b/>
          <w:sz w:val="28"/>
          <w:szCs w:val="28"/>
        </w:rPr>
        <w:t>投标书（技术标书）</w:t>
      </w:r>
    </w:p>
    <w:p w14:paraId="5159DE9B" w14:textId="77777777" w:rsidR="008269B0" w:rsidRPr="008269B0" w:rsidRDefault="008269B0" w:rsidP="00A15CDF">
      <w:pPr>
        <w:tabs>
          <w:tab w:val="left" w:pos="0"/>
        </w:tabs>
        <w:autoSpaceDE w:val="0"/>
        <w:autoSpaceDN w:val="0"/>
        <w:adjustRightInd w:val="0"/>
        <w:spacing w:line="560" w:lineRule="exact"/>
        <w:ind w:firstLineChars="200" w:firstLine="560"/>
        <w:rPr>
          <w:rFonts w:ascii="仿宋" w:eastAsia="仿宋" w:hAnsi="仿宋" w:cs="宋体"/>
          <w:sz w:val="28"/>
          <w:szCs w:val="28"/>
        </w:rPr>
      </w:pPr>
      <w:r w:rsidRPr="008269B0">
        <w:rPr>
          <w:rFonts w:ascii="仿宋" w:eastAsia="仿宋" w:hAnsi="仿宋" w:cs="宋体" w:hint="eastAsia"/>
          <w:sz w:val="28"/>
          <w:szCs w:val="28"/>
        </w:rPr>
        <w:t>(1).公司技术和开发团队占公司总员工的比例，项目调动资源的能力（原</w:t>
      </w:r>
      <w:r w:rsidRPr="008269B0">
        <w:rPr>
          <w:rFonts w:ascii="仿宋" w:eastAsia="仿宋" w:hAnsi="仿宋" w:cs="宋体" w:hint="eastAsia"/>
          <w:sz w:val="28"/>
          <w:szCs w:val="28"/>
        </w:rPr>
        <w:lastRenderedPageBreak/>
        <w:t>件,加盖公章或投标专用章）</w:t>
      </w:r>
    </w:p>
    <w:p w14:paraId="7FBDBF2A" w14:textId="77777777" w:rsidR="008269B0" w:rsidRPr="008269B0" w:rsidRDefault="008269B0" w:rsidP="00A15CDF">
      <w:pPr>
        <w:tabs>
          <w:tab w:val="left" w:pos="0"/>
        </w:tabs>
        <w:autoSpaceDE w:val="0"/>
        <w:autoSpaceDN w:val="0"/>
        <w:adjustRightInd w:val="0"/>
        <w:spacing w:line="560" w:lineRule="exact"/>
        <w:ind w:firstLineChars="200" w:firstLine="560"/>
        <w:rPr>
          <w:rFonts w:ascii="仿宋" w:eastAsia="仿宋" w:hAnsi="仿宋" w:cs="宋体"/>
          <w:sz w:val="28"/>
          <w:szCs w:val="28"/>
        </w:rPr>
      </w:pPr>
      <w:r w:rsidRPr="008269B0">
        <w:rPr>
          <w:rFonts w:ascii="仿宋" w:eastAsia="仿宋" w:hAnsi="仿宋" w:cs="宋体" w:hint="eastAsia"/>
          <w:sz w:val="28"/>
          <w:szCs w:val="28"/>
        </w:rPr>
        <w:t>(2).系统技术方案建议书</w:t>
      </w:r>
      <w:r w:rsidR="00497E6E">
        <w:rPr>
          <w:rFonts w:ascii="仿宋" w:eastAsia="仿宋" w:hAnsi="仿宋" w:cs="宋体" w:hint="eastAsia"/>
          <w:sz w:val="28"/>
          <w:szCs w:val="28"/>
        </w:rPr>
        <w:t>，包括但不限于“第三部分 功能需求说明书”中提到的要求</w:t>
      </w:r>
      <w:r w:rsidRPr="008269B0">
        <w:rPr>
          <w:rFonts w:ascii="仿宋" w:eastAsia="仿宋" w:hAnsi="仿宋" w:cs="宋体" w:hint="eastAsia"/>
          <w:sz w:val="28"/>
          <w:szCs w:val="28"/>
        </w:rPr>
        <w:t>（原件,加盖公章或投标专用章）</w:t>
      </w:r>
    </w:p>
    <w:p w14:paraId="2D5BACD0" w14:textId="77777777" w:rsidR="008269B0" w:rsidRPr="008269B0" w:rsidRDefault="008269B0" w:rsidP="00A15CDF">
      <w:pPr>
        <w:tabs>
          <w:tab w:val="left" w:pos="0"/>
        </w:tabs>
        <w:autoSpaceDE w:val="0"/>
        <w:autoSpaceDN w:val="0"/>
        <w:adjustRightInd w:val="0"/>
        <w:spacing w:line="560" w:lineRule="exact"/>
        <w:ind w:firstLineChars="200" w:firstLine="560"/>
        <w:rPr>
          <w:rFonts w:ascii="仿宋" w:eastAsia="仿宋" w:hAnsi="仿宋" w:cs="宋体"/>
          <w:sz w:val="28"/>
          <w:szCs w:val="28"/>
        </w:rPr>
      </w:pPr>
      <w:r w:rsidRPr="008269B0">
        <w:rPr>
          <w:rFonts w:ascii="仿宋" w:eastAsia="仿宋" w:hAnsi="仿宋" w:cs="宋体" w:hint="eastAsia"/>
          <w:sz w:val="28"/>
          <w:szCs w:val="28"/>
        </w:rPr>
        <w:t>(3).</w:t>
      </w:r>
      <w:r w:rsidR="005769A9">
        <w:rPr>
          <w:rFonts w:ascii="仿宋" w:eastAsia="仿宋" w:hAnsi="仿宋" w:cs="宋体" w:hint="eastAsia"/>
          <w:sz w:val="28"/>
          <w:szCs w:val="28"/>
        </w:rPr>
        <w:t>项目实施及开发的人天</w:t>
      </w:r>
      <w:r w:rsidRPr="008269B0">
        <w:rPr>
          <w:rFonts w:ascii="仿宋" w:eastAsia="仿宋" w:hAnsi="仿宋" w:cs="宋体" w:hint="eastAsia"/>
          <w:sz w:val="28"/>
          <w:szCs w:val="28"/>
        </w:rPr>
        <w:t>详细计划（原件,加盖公章或投标专用章）</w:t>
      </w:r>
    </w:p>
    <w:p w14:paraId="31017976" w14:textId="77777777" w:rsidR="008269B0" w:rsidRPr="008269B0" w:rsidRDefault="008269B0" w:rsidP="00A15CDF">
      <w:pPr>
        <w:tabs>
          <w:tab w:val="left" w:pos="0"/>
        </w:tabs>
        <w:autoSpaceDE w:val="0"/>
        <w:autoSpaceDN w:val="0"/>
        <w:adjustRightInd w:val="0"/>
        <w:spacing w:line="560" w:lineRule="exact"/>
        <w:ind w:firstLineChars="200" w:firstLine="560"/>
        <w:rPr>
          <w:rFonts w:ascii="仿宋" w:eastAsia="仿宋" w:hAnsi="仿宋" w:cs="宋体"/>
          <w:sz w:val="28"/>
          <w:szCs w:val="28"/>
        </w:rPr>
      </w:pPr>
      <w:r w:rsidRPr="008269B0">
        <w:rPr>
          <w:rFonts w:ascii="仿宋" w:eastAsia="仿宋" w:hAnsi="仿宋" w:cs="宋体" w:hint="eastAsia"/>
          <w:sz w:val="28"/>
          <w:szCs w:val="28"/>
        </w:rPr>
        <w:t>(4).项目实施期间的系统业务及技术的培训方案和计划，日常运</w:t>
      </w:r>
      <w:proofErr w:type="gramStart"/>
      <w:r w:rsidRPr="008269B0">
        <w:rPr>
          <w:rFonts w:ascii="仿宋" w:eastAsia="仿宋" w:hAnsi="仿宋" w:cs="宋体" w:hint="eastAsia"/>
          <w:sz w:val="28"/>
          <w:szCs w:val="28"/>
        </w:rPr>
        <w:t>维期间</w:t>
      </w:r>
      <w:proofErr w:type="gramEnd"/>
      <w:r w:rsidRPr="008269B0">
        <w:rPr>
          <w:rFonts w:ascii="仿宋" w:eastAsia="仿宋" w:hAnsi="仿宋" w:cs="宋体" w:hint="eastAsia"/>
          <w:sz w:val="28"/>
          <w:szCs w:val="28"/>
        </w:rPr>
        <w:t>的培训方案和计划（原件,加盖公章或投标专用章）</w:t>
      </w:r>
    </w:p>
    <w:p w14:paraId="209D6BCD" w14:textId="77777777" w:rsidR="008269B0" w:rsidRPr="008269B0" w:rsidRDefault="008269B0" w:rsidP="00A15CDF">
      <w:pPr>
        <w:tabs>
          <w:tab w:val="left" w:pos="0"/>
        </w:tabs>
        <w:autoSpaceDE w:val="0"/>
        <w:autoSpaceDN w:val="0"/>
        <w:adjustRightInd w:val="0"/>
        <w:spacing w:line="560" w:lineRule="exact"/>
        <w:ind w:firstLineChars="200" w:firstLine="560"/>
        <w:rPr>
          <w:rFonts w:ascii="仿宋" w:eastAsia="仿宋" w:hAnsi="仿宋" w:cs="宋体"/>
          <w:sz w:val="28"/>
          <w:szCs w:val="28"/>
        </w:rPr>
      </w:pPr>
      <w:r w:rsidRPr="008269B0">
        <w:rPr>
          <w:rFonts w:ascii="仿宋" w:eastAsia="仿宋" w:hAnsi="仿宋" w:cs="宋体" w:hint="eastAsia"/>
          <w:sz w:val="28"/>
          <w:szCs w:val="28"/>
        </w:rPr>
        <w:t>(5).实施团队成员简历及</w:t>
      </w:r>
      <w:proofErr w:type="gramStart"/>
      <w:r w:rsidRPr="008269B0">
        <w:rPr>
          <w:rFonts w:ascii="仿宋" w:eastAsia="仿宋" w:hAnsi="仿宋" w:cs="宋体" w:hint="eastAsia"/>
          <w:sz w:val="28"/>
          <w:szCs w:val="28"/>
        </w:rPr>
        <w:t>社保证明</w:t>
      </w:r>
      <w:proofErr w:type="gramEnd"/>
      <w:r w:rsidRPr="008269B0">
        <w:rPr>
          <w:rFonts w:ascii="仿宋" w:eastAsia="仿宋" w:hAnsi="仿宋" w:cs="宋体" w:hint="eastAsia"/>
          <w:sz w:val="28"/>
          <w:szCs w:val="28"/>
        </w:rPr>
        <w:t>（复印件,并加盖公章或投标专用章）</w:t>
      </w:r>
    </w:p>
    <w:p w14:paraId="523D5955" w14:textId="77777777" w:rsidR="008269B0" w:rsidRPr="008269B0" w:rsidRDefault="008269B0" w:rsidP="00A15CDF">
      <w:pPr>
        <w:tabs>
          <w:tab w:val="left" w:pos="0"/>
        </w:tabs>
        <w:autoSpaceDE w:val="0"/>
        <w:autoSpaceDN w:val="0"/>
        <w:adjustRightInd w:val="0"/>
        <w:spacing w:line="560" w:lineRule="exact"/>
        <w:ind w:firstLineChars="200" w:firstLine="560"/>
        <w:rPr>
          <w:rFonts w:ascii="仿宋" w:eastAsia="仿宋" w:hAnsi="仿宋" w:cs="宋体"/>
          <w:sz w:val="28"/>
          <w:szCs w:val="28"/>
        </w:rPr>
      </w:pPr>
      <w:r w:rsidRPr="008269B0">
        <w:rPr>
          <w:rFonts w:ascii="仿宋" w:eastAsia="仿宋" w:hAnsi="仿宋" w:cs="宋体" w:hint="eastAsia"/>
          <w:sz w:val="28"/>
          <w:szCs w:val="28"/>
        </w:rPr>
        <w:t>(6).质保期限明确，质保期内的服务内容，升级方案，服务方案,含第三方软件（原件,加盖公章或投标专用章）</w:t>
      </w:r>
    </w:p>
    <w:p w14:paraId="1699051F" w14:textId="77777777" w:rsidR="008269B0" w:rsidRPr="008269B0" w:rsidRDefault="008269B0" w:rsidP="00A15CDF">
      <w:pPr>
        <w:tabs>
          <w:tab w:val="left" w:pos="0"/>
        </w:tabs>
        <w:autoSpaceDE w:val="0"/>
        <w:autoSpaceDN w:val="0"/>
        <w:adjustRightInd w:val="0"/>
        <w:spacing w:line="560" w:lineRule="exact"/>
        <w:ind w:firstLineChars="200" w:firstLine="560"/>
        <w:rPr>
          <w:rFonts w:ascii="仿宋" w:eastAsia="仿宋" w:hAnsi="仿宋" w:cs="宋体"/>
          <w:sz w:val="28"/>
          <w:szCs w:val="28"/>
        </w:rPr>
      </w:pPr>
      <w:r w:rsidRPr="008269B0">
        <w:rPr>
          <w:rFonts w:ascii="仿宋" w:eastAsia="仿宋" w:hAnsi="仿宋" w:cs="宋体" w:hint="eastAsia"/>
          <w:sz w:val="28"/>
          <w:szCs w:val="28"/>
        </w:rPr>
        <w:t>(7). 系统故障处理机制的完整应对方案（原件,加盖公章或投标专用章）</w:t>
      </w:r>
    </w:p>
    <w:p w14:paraId="076637AE" w14:textId="77777777" w:rsidR="008269B0" w:rsidRPr="008269B0" w:rsidRDefault="008269B0" w:rsidP="00A15CDF">
      <w:pPr>
        <w:tabs>
          <w:tab w:val="left" w:pos="0"/>
        </w:tabs>
        <w:autoSpaceDE w:val="0"/>
        <w:autoSpaceDN w:val="0"/>
        <w:adjustRightInd w:val="0"/>
        <w:spacing w:line="560" w:lineRule="exact"/>
        <w:ind w:firstLineChars="200" w:firstLine="560"/>
        <w:rPr>
          <w:rFonts w:ascii="仿宋" w:eastAsia="仿宋" w:hAnsi="仿宋" w:cs="宋体"/>
          <w:sz w:val="28"/>
          <w:szCs w:val="28"/>
        </w:rPr>
      </w:pPr>
      <w:r w:rsidRPr="008269B0">
        <w:rPr>
          <w:rFonts w:ascii="仿宋" w:eastAsia="仿宋" w:hAnsi="仿宋" w:cs="宋体" w:hint="eastAsia"/>
          <w:sz w:val="28"/>
          <w:szCs w:val="28"/>
        </w:rPr>
        <w:t>(8). 质保期后系统日常运维服务的支持方式完整（服务网站，服务热线，远程，即时通讯，现场服务），响应时间（7*24小时，60分钟响应）及处理时间（4小时以内）明确，响应机制方案及流程完善, 有完善的系统升级方案机制（原件,加盖公章或投标专用章）</w:t>
      </w:r>
    </w:p>
    <w:p w14:paraId="7772B146" w14:textId="77777777" w:rsidR="008269B0" w:rsidRPr="008269B0" w:rsidRDefault="008269B0" w:rsidP="00A15CDF">
      <w:pPr>
        <w:tabs>
          <w:tab w:val="left" w:pos="0"/>
        </w:tabs>
        <w:autoSpaceDE w:val="0"/>
        <w:autoSpaceDN w:val="0"/>
        <w:adjustRightInd w:val="0"/>
        <w:spacing w:line="560" w:lineRule="exact"/>
        <w:ind w:firstLineChars="200" w:firstLine="560"/>
        <w:rPr>
          <w:rFonts w:ascii="仿宋" w:eastAsia="仿宋" w:hAnsi="仿宋" w:cs="宋体"/>
          <w:sz w:val="28"/>
          <w:szCs w:val="28"/>
        </w:rPr>
      </w:pPr>
      <w:r w:rsidRPr="008269B0">
        <w:rPr>
          <w:rFonts w:ascii="仿宋" w:eastAsia="仿宋" w:hAnsi="仿宋" w:cs="宋体" w:hint="eastAsia"/>
          <w:sz w:val="28"/>
          <w:szCs w:val="28"/>
        </w:rPr>
        <w:t>(9).系统升级方案及收费标准（版本别）（原件,加盖公章或投标专用章）</w:t>
      </w:r>
    </w:p>
    <w:p w14:paraId="0607CAF0" w14:textId="77777777" w:rsidR="00A15CDF" w:rsidRDefault="008269B0" w:rsidP="00A15CDF">
      <w:pPr>
        <w:tabs>
          <w:tab w:val="left" w:pos="0"/>
        </w:tabs>
        <w:autoSpaceDE w:val="0"/>
        <w:autoSpaceDN w:val="0"/>
        <w:adjustRightInd w:val="0"/>
        <w:spacing w:line="560" w:lineRule="exact"/>
        <w:ind w:firstLineChars="200" w:firstLine="560"/>
        <w:rPr>
          <w:rFonts w:ascii="仿宋" w:eastAsia="仿宋" w:hAnsi="仿宋" w:cs="宋体"/>
          <w:sz w:val="28"/>
          <w:szCs w:val="28"/>
        </w:rPr>
      </w:pPr>
      <w:r w:rsidRPr="008269B0">
        <w:rPr>
          <w:rFonts w:ascii="仿宋" w:eastAsia="仿宋" w:hAnsi="仿宋" w:cs="宋体" w:hint="eastAsia"/>
          <w:sz w:val="28"/>
          <w:szCs w:val="28"/>
        </w:rPr>
        <w:t>(10).</w:t>
      </w:r>
      <w:r w:rsidR="006002A4">
        <w:rPr>
          <w:rFonts w:ascii="仿宋" w:eastAsia="仿宋" w:hAnsi="仿宋" w:cs="宋体" w:hint="eastAsia"/>
          <w:sz w:val="28"/>
          <w:szCs w:val="28"/>
        </w:rPr>
        <w:t>和</w:t>
      </w:r>
      <w:proofErr w:type="gramStart"/>
      <w:r w:rsidR="006002A4">
        <w:rPr>
          <w:rFonts w:ascii="仿宋" w:eastAsia="仿宋" w:hAnsi="仿宋" w:cs="宋体" w:hint="eastAsia"/>
          <w:sz w:val="28"/>
          <w:szCs w:val="28"/>
        </w:rPr>
        <w:t>澳洋健康</w:t>
      </w:r>
      <w:proofErr w:type="gramEnd"/>
      <w:r w:rsidRPr="008269B0">
        <w:rPr>
          <w:rFonts w:ascii="仿宋" w:eastAsia="仿宋" w:hAnsi="仿宋" w:cs="宋体" w:hint="eastAsia"/>
          <w:sz w:val="28"/>
          <w:szCs w:val="28"/>
        </w:rPr>
        <w:t>长期战略合作，且能具体落地实施的方案建议（原件,加盖公章或投标专用章）</w:t>
      </w:r>
    </w:p>
    <w:p w14:paraId="7400FA14" w14:textId="77777777" w:rsidR="00EF1572" w:rsidRDefault="00EF1572" w:rsidP="00A15CDF">
      <w:pPr>
        <w:tabs>
          <w:tab w:val="left" w:pos="0"/>
        </w:tabs>
        <w:autoSpaceDE w:val="0"/>
        <w:autoSpaceDN w:val="0"/>
        <w:adjustRightInd w:val="0"/>
        <w:spacing w:line="560" w:lineRule="exact"/>
        <w:ind w:firstLineChars="200" w:firstLine="562"/>
        <w:rPr>
          <w:rFonts w:ascii="仿宋" w:eastAsia="仿宋" w:hAnsi="仿宋" w:cs="宋体"/>
          <w:b/>
          <w:sz w:val="28"/>
          <w:szCs w:val="28"/>
        </w:rPr>
      </w:pPr>
      <w:r>
        <w:rPr>
          <w:rFonts w:ascii="仿宋" w:eastAsia="仿宋" w:hAnsi="仿宋" w:cs="宋体" w:hint="eastAsia"/>
          <w:b/>
          <w:sz w:val="28"/>
          <w:szCs w:val="28"/>
        </w:rPr>
        <w:t>投标书（商务标书）</w:t>
      </w:r>
    </w:p>
    <w:p w14:paraId="6486C780" w14:textId="77777777" w:rsidR="00A15CDF" w:rsidRPr="00A15CDF" w:rsidRDefault="00A15CDF" w:rsidP="00A15CDF">
      <w:pPr>
        <w:tabs>
          <w:tab w:val="left" w:pos="0"/>
        </w:tabs>
        <w:autoSpaceDE w:val="0"/>
        <w:autoSpaceDN w:val="0"/>
        <w:adjustRightInd w:val="0"/>
        <w:spacing w:line="560" w:lineRule="exact"/>
        <w:ind w:firstLineChars="200" w:firstLine="560"/>
        <w:rPr>
          <w:rFonts w:ascii="仿宋" w:eastAsia="仿宋" w:hAnsi="仿宋" w:cs="宋体"/>
          <w:sz w:val="28"/>
          <w:szCs w:val="28"/>
        </w:rPr>
      </w:pPr>
      <w:r w:rsidRPr="00A15CDF">
        <w:rPr>
          <w:rFonts w:ascii="仿宋" w:eastAsia="仿宋" w:hAnsi="仿宋" w:cs="宋体" w:hint="eastAsia"/>
          <w:sz w:val="28"/>
          <w:szCs w:val="28"/>
        </w:rPr>
        <w:t>(1).投标函（原件,加盖公章或投标专用章）</w:t>
      </w:r>
    </w:p>
    <w:p w14:paraId="21A06B9E" w14:textId="77777777" w:rsidR="00A15CDF" w:rsidRPr="00A15CDF" w:rsidRDefault="00A15CDF" w:rsidP="00A15CDF">
      <w:pPr>
        <w:tabs>
          <w:tab w:val="left" w:pos="0"/>
        </w:tabs>
        <w:autoSpaceDE w:val="0"/>
        <w:autoSpaceDN w:val="0"/>
        <w:adjustRightInd w:val="0"/>
        <w:spacing w:line="560" w:lineRule="exact"/>
        <w:ind w:firstLineChars="200" w:firstLine="560"/>
        <w:rPr>
          <w:rFonts w:ascii="仿宋" w:eastAsia="仿宋" w:hAnsi="仿宋" w:cs="宋体"/>
          <w:sz w:val="28"/>
          <w:szCs w:val="28"/>
        </w:rPr>
      </w:pPr>
      <w:r w:rsidRPr="00A15CDF">
        <w:rPr>
          <w:rFonts w:ascii="仿宋" w:eastAsia="仿宋" w:hAnsi="仿宋" w:cs="宋体" w:hint="eastAsia"/>
          <w:sz w:val="28"/>
          <w:szCs w:val="28"/>
        </w:rPr>
        <w:t>(2).投标人法定代表人授权委托书（原件,加盖公章或投标专用章）</w:t>
      </w:r>
    </w:p>
    <w:p w14:paraId="224D5861" w14:textId="77777777" w:rsidR="00A15CDF" w:rsidRPr="00A15CDF" w:rsidRDefault="00A15CDF" w:rsidP="00A15CDF">
      <w:pPr>
        <w:tabs>
          <w:tab w:val="left" w:pos="0"/>
        </w:tabs>
        <w:autoSpaceDE w:val="0"/>
        <w:autoSpaceDN w:val="0"/>
        <w:adjustRightInd w:val="0"/>
        <w:spacing w:line="560" w:lineRule="exact"/>
        <w:ind w:firstLineChars="200" w:firstLine="560"/>
        <w:rPr>
          <w:rFonts w:ascii="仿宋" w:eastAsia="仿宋" w:hAnsi="仿宋" w:cs="宋体"/>
          <w:sz w:val="28"/>
          <w:szCs w:val="28"/>
        </w:rPr>
      </w:pPr>
      <w:r w:rsidRPr="00A15CDF">
        <w:rPr>
          <w:rFonts w:ascii="仿宋" w:eastAsia="仿宋" w:hAnsi="仿宋" w:cs="宋体" w:hint="eastAsia"/>
          <w:sz w:val="28"/>
          <w:szCs w:val="28"/>
        </w:rPr>
        <w:t>(3).汇总报价表及</w:t>
      </w:r>
      <w:r w:rsidRPr="00A606D6">
        <w:rPr>
          <w:rFonts w:ascii="仿宋" w:eastAsia="仿宋" w:hAnsi="仿宋" w:cs="宋体" w:hint="eastAsia"/>
          <w:b/>
          <w:bCs/>
          <w:color w:val="FF0000"/>
          <w:sz w:val="28"/>
          <w:szCs w:val="28"/>
        </w:rPr>
        <w:t>详细的明细报价表,分类详细</w:t>
      </w:r>
      <w:r w:rsidRPr="00A15CDF">
        <w:rPr>
          <w:rFonts w:ascii="仿宋" w:eastAsia="仿宋" w:hAnsi="仿宋" w:cs="宋体" w:hint="eastAsia"/>
          <w:sz w:val="28"/>
          <w:szCs w:val="28"/>
        </w:rPr>
        <w:t>（原件,加盖公章或投标专用章）</w:t>
      </w:r>
    </w:p>
    <w:p w14:paraId="0C443BC3" w14:textId="77777777" w:rsidR="00A15CDF" w:rsidRPr="00A15CDF" w:rsidRDefault="00A15CDF" w:rsidP="00A15CDF">
      <w:pPr>
        <w:tabs>
          <w:tab w:val="left" w:pos="0"/>
        </w:tabs>
        <w:autoSpaceDE w:val="0"/>
        <w:autoSpaceDN w:val="0"/>
        <w:adjustRightInd w:val="0"/>
        <w:spacing w:line="560" w:lineRule="exact"/>
        <w:ind w:firstLineChars="200" w:firstLine="560"/>
        <w:rPr>
          <w:rFonts w:ascii="仿宋" w:eastAsia="仿宋" w:hAnsi="仿宋" w:cs="宋体"/>
          <w:sz w:val="28"/>
          <w:szCs w:val="28"/>
        </w:rPr>
      </w:pPr>
      <w:r w:rsidRPr="00A15CDF">
        <w:rPr>
          <w:rFonts w:ascii="仿宋" w:eastAsia="仿宋" w:hAnsi="仿宋" w:cs="宋体" w:hint="eastAsia"/>
          <w:sz w:val="28"/>
          <w:szCs w:val="28"/>
        </w:rPr>
        <w:t>(4).投标人经年审的营业执照、税务登记证、组织机构代码证（复印件,加盖公章或投标专用章）</w:t>
      </w:r>
    </w:p>
    <w:p w14:paraId="30B555FF" w14:textId="77777777" w:rsidR="00A15CDF" w:rsidRPr="00A15CDF" w:rsidRDefault="00A15CDF" w:rsidP="00A15CDF">
      <w:pPr>
        <w:tabs>
          <w:tab w:val="left" w:pos="0"/>
        </w:tabs>
        <w:autoSpaceDE w:val="0"/>
        <w:autoSpaceDN w:val="0"/>
        <w:adjustRightInd w:val="0"/>
        <w:spacing w:line="560" w:lineRule="exact"/>
        <w:ind w:firstLineChars="200" w:firstLine="560"/>
        <w:rPr>
          <w:rFonts w:ascii="仿宋" w:eastAsia="仿宋" w:hAnsi="仿宋" w:cs="宋体"/>
          <w:sz w:val="28"/>
          <w:szCs w:val="28"/>
        </w:rPr>
      </w:pPr>
      <w:r w:rsidRPr="00A15CDF">
        <w:rPr>
          <w:rFonts w:ascii="仿宋" w:eastAsia="仿宋" w:hAnsi="仿宋" w:cs="宋体" w:hint="eastAsia"/>
          <w:sz w:val="28"/>
          <w:szCs w:val="28"/>
        </w:rPr>
        <w:lastRenderedPageBreak/>
        <w:t>(5).投标人近两年经审计的财务报表复印件（复印件,加盖公章或投标专用章）</w:t>
      </w:r>
    </w:p>
    <w:p w14:paraId="37B0ED48" w14:textId="77777777" w:rsidR="00A15CDF" w:rsidRPr="00A15CDF" w:rsidRDefault="00A15CDF" w:rsidP="00A15CDF">
      <w:pPr>
        <w:tabs>
          <w:tab w:val="left" w:pos="0"/>
        </w:tabs>
        <w:autoSpaceDE w:val="0"/>
        <w:autoSpaceDN w:val="0"/>
        <w:adjustRightInd w:val="0"/>
        <w:spacing w:line="560" w:lineRule="exact"/>
        <w:ind w:firstLineChars="200" w:firstLine="560"/>
        <w:rPr>
          <w:rFonts w:ascii="仿宋" w:eastAsia="仿宋" w:hAnsi="仿宋" w:cs="宋体"/>
          <w:sz w:val="28"/>
          <w:szCs w:val="28"/>
        </w:rPr>
      </w:pPr>
      <w:r w:rsidRPr="00A15CDF">
        <w:rPr>
          <w:rFonts w:ascii="仿宋" w:eastAsia="仿宋" w:hAnsi="仿宋" w:cs="宋体" w:hint="eastAsia"/>
          <w:sz w:val="28"/>
          <w:szCs w:val="28"/>
        </w:rPr>
        <w:t>(6).设计研发的ISO9001质量管理体系认证证书或CMM认证证书（复印件,加盖公章或投标专用章）；</w:t>
      </w:r>
    </w:p>
    <w:p w14:paraId="198BAE3D" w14:textId="77777777" w:rsidR="00A15CDF" w:rsidRPr="00A15CDF" w:rsidRDefault="00A15CDF" w:rsidP="00A15CDF">
      <w:pPr>
        <w:tabs>
          <w:tab w:val="left" w:pos="0"/>
        </w:tabs>
        <w:autoSpaceDE w:val="0"/>
        <w:autoSpaceDN w:val="0"/>
        <w:adjustRightInd w:val="0"/>
        <w:spacing w:line="560" w:lineRule="exact"/>
        <w:ind w:firstLineChars="200" w:firstLine="560"/>
        <w:rPr>
          <w:rFonts w:ascii="仿宋" w:eastAsia="仿宋" w:hAnsi="仿宋" w:cs="宋体"/>
          <w:sz w:val="28"/>
          <w:szCs w:val="28"/>
        </w:rPr>
      </w:pPr>
      <w:r w:rsidRPr="00A15CDF">
        <w:rPr>
          <w:rFonts w:ascii="仿宋" w:eastAsia="仿宋" w:hAnsi="仿宋" w:cs="宋体" w:hint="eastAsia"/>
          <w:sz w:val="28"/>
          <w:szCs w:val="28"/>
        </w:rPr>
        <w:t>(7).公司相关资质证书（复印件,并加盖公章或投标专用章）；</w:t>
      </w:r>
    </w:p>
    <w:p w14:paraId="1EA80DCA" w14:textId="77777777" w:rsidR="00A15CDF" w:rsidRPr="00A15CDF" w:rsidRDefault="00A15CDF" w:rsidP="00A15CDF">
      <w:pPr>
        <w:tabs>
          <w:tab w:val="left" w:pos="0"/>
        </w:tabs>
        <w:autoSpaceDE w:val="0"/>
        <w:autoSpaceDN w:val="0"/>
        <w:adjustRightInd w:val="0"/>
        <w:spacing w:line="560" w:lineRule="exact"/>
        <w:ind w:firstLineChars="200" w:firstLine="560"/>
        <w:rPr>
          <w:rFonts w:ascii="仿宋" w:eastAsia="仿宋" w:hAnsi="仿宋" w:cs="宋体"/>
          <w:sz w:val="28"/>
          <w:szCs w:val="28"/>
        </w:rPr>
      </w:pPr>
      <w:r w:rsidRPr="00A15CDF">
        <w:rPr>
          <w:rFonts w:ascii="仿宋" w:eastAsia="仿宋" w:hAnsi="仿宋" w:cs="宋体" w:hint="eastAsia"/>
          <w:sz w:val="28"/>
          <w:szCs w:val="28"/>
        </w:rPr>
        <w:t>(8).产品的软件登记证书、软件著作权证书、及相关知识产权证明文件、授权文件（复印件,并加盖公章或投标专用章）；</w:t>
      </w:r>
    </w:p>
    <w:p w14:paraId="3025B7A1" w14:textId="77777777" w:rsidR="00A15CDF" w:rsidRPr="00A15CDF" w:rsidRDefault="00A15CDF" w:rsidP="00A15CDF">
      <w:pPr>
        <w:tabs>
          <w:tab w:val="left" w:pos="0"/>
        </w:tabs>
        <w:autoSpaceDE w:val="0"/>
        <w:autoSpaceDN w:val="0"/>
        <w:adjustRightInd w:val="0"/>
        <w:spacing w:line="560" w:lineRule="exact"/>
        <w:ind w:firstLineChars="200" w:firstLine="560"/>
        <w:rPr>
          <w:rFonts w:ascii="仿宋" w:eastAsia="仿宋" w:hAnsi="仿宋" w:cs="宋体"/>
          <w:sz w:val="28"/>
          <w:szCs w:val="28"/>
        </w:rPr>
      </w:pPr>
      <w:r w:rsidRPr="00A15CDF">
        <w:rPr>
          <w:rFonts w:ascii="仿宋" w:eastAsia="仿宋" w:hAnsi="仿宋" w:cs="宋体" w:hint="eastAsia"/>
          <w:sz w:val="28"/>
          <w:szCs w:val="28"/>
        </w:rPr>
        <w:t>(9).三甲医院的客户领域占比，只计算医院数量（原件,加盖公章或投标专用章）；</w:t>
      </w:r>
    </w:p>
    <w:p w14:paraId="32026CA3" w14:textId="77777777" w:rsidR="00A15CDF" w:rsidRDefault="00A15CDF" w:rsidP="00A15CDF">
      <w:pPr>
        <w:tabs>
          <w:tab w:val="left" w:pos="0"/>
        </w:tabs>
        <w:autoSpaceDE w:val="0"/>
        <w:autoSpaceDN w:val="0"/>
        <w:adjustRightInd w:val="0"/>
        <w:spacing w:line="560" w:lineRule="exact"/>
        <w:ind w:firstLineChars="200" w:firstLine="560"/>
        <w:rPr>
          <w:rFonts w:ascii="仿宋" w:eastAsia="仿宋" w:hAnsi="仿宋" w:cs="宋体"/>
          <w:sz w:val="28"/>
          <w:szCs w:val="28"/>
        </w:rPr>
      </w:pPr>
      <w:r w:rsidRPr="00A15CDF">
        <w:rPr>
          <w:rFonts w:ascii="仿宋" w:eastAsia="仿宋" w:hAnsi="仿宋" w:cs="宋体" w:hint="eastAsia"/>
          <w:sz w:val="28"/>
          <w:szCs w:val="28"/>
        </w:rPr>
        <w:t>(10).投标人近</w:t>
      </w:r>
      <w:r>
        <w:rPr>
          <w:rFonts w:ascii="仿宋" w:eastAsia="仿宋" w:hAnsi="仿宋" w:cs="宋体" w:hint="eastAsia"/>
          <w:sz w:val="28"/>
          <w:szCs w:val="28"/>
        </w:rPr>
        <w:t>三</w:t>
      </w:r>
      <w:r w:rsidRPr="00A15CDF">
        <w:rPr>
          <w:rFonts w:ascii="仿宋" w:eastAsia="仿宋" w:hAnsi="仿宋" w:cs="宋体" w:hint="eastAsia"/>
          <w:sz w:val="28"/>
          <w:szCs w:val="28"/>
        </w:rPr>
        <w:t>年（201</w:t>
      </w:r>
      <w:r w:rsidR="00D507C7">
        <w:rPr>
          <w:rFonts w:ascii="仿宋" w:eastAsia="仿宋" w:hAnsi="仿宋" w:cs="宋体"/>
          <w:sz w:val="28"/>
          <w:szCs w:val="28"/>
        </w:rPr>
        <w:t>7</w:t>
      </w:r>
      <w:r w:rsidRPr="00A15CDF">
        <w:rPr>
          <w:rFonts w:ascii="仿宋" w:eastAsia="仿宋" w:hAnsi="仿宋" w:cs="宋体" w:hint="eastAsia"/>
          <w:sz w:val="28"/>
          <w:szCs w:val="28"/>
        </w:rPr>
        <w:t>～201</w:t>
      </w:r>
      <w:r w:rsidR="00D507C7">
        <w:rPr>
          <w:rFonts w:ascii="仿宋" w:eastAsia="仿宋" w:hAnsi="仿宋" w:cs="宋体"/>
          <w:sz w:val="28"/>
          <w:szCs w:val="28"/>
        </w:rPr>
        <w:t>9</w:t>
      </w:r>
      <w:r w:rsidRPr="00A15CDF">
        <w:rPr>
          <w:rFonts w:ascii="仿宋" w:eastAsia="仿宋" w:hAnsi="仿宋" w:cs="宋体" w:hint="eastAsia"/>
          <w:sz w:val="28"/>
          <w:szCs w:val="28"/>
        </w:rPr>
        <w:t>年）大型医院的类似业绩（合同扫描件首尾页等,加盖公章或投标专用章）</w:t>
      </w:r>
      <w:r w:rsidR="003560BB">
        <w:rPr>
          <w:rFonts w:ascii="仿宋" w:eastAsia="仿宋" w:hAnsi="仿宋" w:cs="宋体" w:hint="eastAsia"/>
          <w:sz w:val="28"/>
          <w:szCs w:val="28"/>
        </w:rPr>
        <w:t>。</w:t>
      </w:r>
    </w:p>
    <w:p w14:paraId="220E7831" w14:textId="77777777" w:rsidR="00EF1572" w:rsidRDefault="00EF1572" w:rsidP="00A15CDF">
      <w:pPr>
        <w:tabs>
          <w:tab w:val="left" w:pos="0"/>
        </w:tabs>
        <w:autoSpaceDE w:val="0"/>
        <w:autoSpaceDN w:val="0"/>
        <w:adjustRightInd w:val="0"/>
        <w:spacing w:line="560" w:lineRule="exact"/>
        <w:ind w:firstLineChars="200" w:firstLine="560"/>
        <w:rPr>
          <w:rFonts w:ascii="仿宋" w:eastAsia="仿宋" w:hAnsi="仿宋" w:cs="宋体"/>
          <w:color w:val="000000"/>
          <w:sz w:val="28"/>
          <w:szCs w:val="28"/>
        </w:rPr>
      </w:pPr>
      <w:r>
        <w:rPr>
          <w:rFonts w:ascii="仿宋" w:eastAsia="仿宋" w:hAnsi="仿宋" w:cs="宋体" w:hint="eastAsia"/>
          <w:color w:val="000000"/>
          <w:sz w:val="28"/>
          <w:szCs w:val="28"/>
        </w:rPr>
        <w:t>技术、商务投标文件分别独立装订，并按照邀标方规定的时间、地点一并递交。</w:t>
      </w:r>
    </w:p>
    <w:p w14:paraId="2025B483" w14:textId="77777777" w:rsidR="00EF1572" w:rsidRDefault="00EF1572">
      <w:pPr>
        <w:tabs>
          <w:tab w:val="left" w:pos="0"/>
        </w:tabs>
        <w:autoSpaceDE w:val="0"/>
        <w:autoSpaceDN w:val="0"/>
        <w:adjustRightInd w:val="0"/>
        <w:spacing w:line="560" w:lineRule="exact"/>
        <w:ind w:leftChars="-3" w:left="-6" w:firstLineChars="200" w:firstLine="562"/>
        <w:rPr>
          <w:rFonts w:ascii="仿宋" w:eastAsia="仿宋" w:hAnsi="仿宋" w:cs="宋体"/>
          <w:b/>
          <w:color w:val="000000"/>
          <w:sz w:val="28"/>
          <w:szCs w:val="28"/>
        </w:rPr>
      </w:pPr>
      <w:r>
        <w:rPr>
          <w:rFonts w:ascii="仿宋" w:eastAsia="仿宋" w:hAnsi="仿宋" w:cs="宋体"/>
          <w:b/>
          <w:color w:val="000000"/>
          <w:sz w:val="28"/>
          <w:szCs w:val="28"/>
        </w:rPr>
        <w:t>2</w:t>
      </w:r>
      <w:r>
        <w:rPr>
          <w:rFonts w:ascii="仿宋" w:eastAsia="仿宋" w:hAnsi="仿宋" w:cs="宋体" w:hint="eastAsia"/>
          <w:b/>
          <w:color w:val="000000"/>
          <w:sz w:val="28"/>
          <w:szCs w:val="28"/>
        </w:rPr>
        <w:t>、投标文件的签署及规定</w:t>
      </w:r>
    </w:p>
    <w:p w14:paraId="618ACEB8" w14:textId="77777777" w:rsidR="00EF1572" w:rsidRDefault="00EF1572">
      <w:pPr>
        <w:tabs>
          <w:tab w:val="left" w:pos="0"/>
        </w:tabs>
        <w:autoSpaceDE w:val="0"/>
        <w:autoSpaceDN w:val="0"/>
        <w:adjustRightInd w:val="0"/>
        <w:spacing w:line="560" w:lineRule="exact"/>
        <w:ind w:firstLineChars="200" w:firstLine="560"/>
        <w:rPr>
          <w:rFonts w:ascii="仿宋" w:eastAsia="仿宋" w:hAnsi="仿宋" w:cs="宋体"/>
          <w:color w:val="000000"/>
          <w:sz w:val="28"/>
          <w:szCs w:val="28"/>
        </w:rPr>
      </w:pPr>
      <w:r>
        <w:rPr>
          <w:rFonts w:ascii="仿宋" w:eastAsia="仿宋" w:hAnsi="仿宋" w:cs="宋体"/>
          <w:color w:val="000000"/>
          <w:sz w:val="28"/>
          <w:szCs w:val="28"/>
        </w:rPr>
        <w:t>2</w:t>
      </w:r>
      <w:r>
        <w:rPr>
          <w:rFonts w:ascii="仿宋" w:eastAsia="仿宋" w:hAnsi="仿宋" w:cs="宋体" w:hint="eastAsia"/>
          <w:color w:val="000000"/>
          <w:sz w:val="28"/>
          <w:szCs w:val="28"/>
        </w:rPr>
        <w:t>.1 投标文件必须由法定代表人或授权代表签署，同时</w:t>
      </w:r>
      <w:r>
        <w:rPr>
          <w:rFonts w:ascii="仿宋" w:eastAsia="仿宋" w:hAnsi="仿宋" w:cs="宋体" w:hint="eastAsia"/>
          <w:sz w:val="28"/>
          <w:szCs w:val="28"/>
        </w:rPr>
        <w:t>加</w:t>
      </w:r>
      <w:r>
        <w:rPr>
          <w:rFonts w:ascii="仿宋" w:eastAsia="仿宋" w:hAnsi="仿宋" w:cs="宋体"/>
          <w:sz w:val="28"/>
          <w:szCs w:val="28"/>
        </w:rPr>
        <w:t>盖</w:t>
      </w:r>
      <w:r>
        <w:rPr>
          <w:rFonts w:ascii="仿宋" w:eastAsia="仿宋" w:hAnsi="仿宋" w:cs="宋体" w:hint="eastAsia"/>
          <w:sz w:val="28"/>
          <w:szCs w:val="28"/>
        </w:rPr>
        <w:t>公</w:t>
      </w:r>
      <w:r>
        <w:rPr>
          <w:rFonts w:ascii="仿宋" w:eastAsia="仿宋" w:hAnsi="仿宋" w:cs="宋体"/>
          <w:sz w:val="28"/>
          <w:szCs w:val="28"/>
        </w:rPr>
        <w:t>章</w:t>
      </w:r>
      <w:r>
        <w:rPr>
          <w:rFonts w:ascii="仿宋" w:eastAsia="仿宋" w:hAnsi="仿宋" w:cs="宋体" w:hint="eastAsia"/>
          <w:sz w:val="28"/>
          <w:szCs w:val="28"/>
        </w:rPr>
        <w:t>或投标专用章</w:t>
      </w:r>
      <w:r>
        <w:rPr>
          <w:rFonts w:ascii="仿宋" w:eastAsia="仿宋" w:hAnsi="仿宋" w:cs="宋体" w:hint="eastAsia"/>
          <w:color w:val="000000"/>
          <w:sz w:val="28"/>
          <w:szCs w:val="28"/>
        </w:rPr>
        <w:t>。</w:t>
      </w:r>
    </w:p>
    <w:p w14:paraId="25294D79" w14:textId="77777777" w:rsidR="00EF1572" w:rsidRDefault="00EF1572">
      <w:pPr>
        <w:tabs>
          <w:tab w:val="left" w:pos="0"/>
        </w:tabs>
        <w:autoSpaceDE w:val="0"/>
        <w:autoSpaceDN w:val="0"/>
        <w:adjustRightInd w:val="0"/>
        <w:spacing w:line="560" w:lineRule="exact"/>
        <w:ind w:firstLineChars="200" w:firstLine="560"/>
        <w:rPr>
          <w:rFonts w:ascii="仿宋" w:eastAsia="仿宋" w:hAnsi="仿宋" w:cs="宋体"/>
          <w:color w:val="000000"/>
          <w:sz w:val="28"/>
          <w:szCs w:val="28"/>
        </w:rPr>
      </w:pPr>
      <w:r>
        <w:rPr>
          <w:rFonts w:ascii="仿宋" w:eastAsia="仿宋" w:hAnsi="仿宋" w:cs="宋体"/>
          <w:color w:val="000000"/>
          <w:sz w:val="28"/>
          <w:szCs w:val="28"/>
        </w:rPr>
        <w:t>2</w:t>
      </w:r>
      <w:r>
        <w:rPr>
          <w:rFonts w:ascii="仿宋" w:eastAsia="仿宋" w:hAnsi="仿宋" w:cs="宋体" w:hint="eastAsia"/>
          <w:color w:val="000000"/>
          <w:sz w:val="28"/>
          <w:szCs w:val="28"/>
        </w:rPr>
        <w:t>.2 投标文件正本</w:t>
      </w:r>
      <w:r>
        <w:rPr>
          <w:rFonts w:ascii="仿宋" w:eastAsia="仿宋" w:hAnsi="仿宋" w:cs="宋体" w:hint="eastAsia"/>
          <w:color w:val="000000"/>
          <w:sz w:val="28"/>
          <w:szCs w:val="28"/>
          <w:u w:val="single"/>
        </w:rPr>
        <w:t xml:space="preserve"> 1 </w:t>
      </w:r>
      <w:r>
        <w:rPr>
          <w:rFonts w:ascii="仿宋" w:eastAsia="仿宋" w:hAnsi="仿宋" w:cs="宋体" w:hint="eastAsia"/>
          <w:color w:val="000000"/>
          <w:sz w:val="28"/>
          <w:szCs w:val="28"/>
        </w:rPr>
        <w:t>份和副本</w:t>
      </w:r>
      <w:r>
        <w:rPr>
          <w:rFonts w:ascii="仿宋" w:eastAsia="仿宋" w:hAnsi="仿宋" w:cs="宋体" w:hint="eastAsia"/>
          <w:color w:val="000000"/>
          <w:sz w:val="28"/>
          <w:szCs w:val="28"/>
          <w:u w:val="single"/>
        </w:rPr>
        <w:t xml:space="preserve"> </w:t>
      </w:r>
      <w:r>
        <w:rPr>
          <w:rFonts w:ascii="仿宋" w:eastAsia="仿宋" w:hAnsi="仿宋" w:cs="宋体" w:hint="eastAsia"/>
          <w:sz w:val="28"/>
          <w:szCs w:val="28"/>
          <w:u w:val="single"/>
        </w:rPr>
        <w:t>4</w:t>
      </w:r>
      <w:r>
        <w:rPr>
          <w:rFonts w:ascii="仿宋" w:eastAsia="仿宋" w:hAnsi="仿宋" w:cs="宋体" w:hint="eastAsia"/>
          <w:color w:val="000000"/>
          <w:sz w:val="28"/>
          <w:szCs w:val="28"/>
          <w:u w:val="single"/>
        </w:rPr>
        <w:t xml:space="preserve"> </w:t>
      </w:r>
      <w:r>
        <w:rPr>
          <w:rFonts w:ascii="仿宋" w:eastAsia="仿宋" w:hAnsi="仿宋" w:cs="宋体" w:hint="eastAsia"/>
          <w:color w:val="000000"/>
          <w:sz w:val="28"/>
          <w:szCs w:val="28"/>
        </w:rPr>
        <w:t>份，分别标明“正本”、“副本”，并</w:t>
      </w:r>
      <w:proofErr w:type="gramStart"/>
      <w:r>
        <w:rPr>
          <w:rFonts w:ascii="仿宋" w:eastAsia="仿宋" w:hAnsi="仿宋" w:cs="宋体" w:hint="eastAsia"/>
          <w:color w:val="000000"/>
          <w:sz w:val="28"/>
          <w:szCs w:val="28"/>
        </w:rPr>
        <w:t>附电子</w:t>
      </w:r>
      <w:proofErr w:type="gramEnd"/>
      <w:r>
        <w:rPr>
          <w:rFonts w:ascii="仿宋" w:eastAsia="仿宋" w:hAnsi="仿宋" w:cs="宋体" w:hint="eastAsia"/>
          <w:color w:val="000000"/>
          <w:sz w:val="28"/>
          <w:szCs w:val="28"/>
        </w:rPr>
        <w:t>文档一份。投标文件的正本和副本不一致时，以正本为准。</w:t>
      </w:r>
    </w:p>
    <w:p w14:paraId="3C8DF2A0" w14:textId="77777777" w:rsidR="00EF1572" w:rsidRDefault="00EF1572">
      <w:pPr>
        <w:tabs>
          <w:tab w:val="left" w:pos="0"/>
        </w:tabs>
        <w:autoSpaceDE w:val="0"/>
        <w:autoSpaceDN w:val="0"/>
        <w:adjustRightInd w:val="0"/>
        <w:spacing w:line="560" w:lineRule="exact"/>
        <w:ind w:firstLineChars="200" w:firstLine="560"/>
        <w:rPr>
          <w:rFonts w:ascii="仿宋" w:eastAsia="仿宋" w:hAnsi="仿宋" w:cs="宋体"/>
          <w:color w:val="000000"/>
          <w:sz w:val="28"/>
          <w:szCs w:val="28"/>
        </w:rPr>
      </w:pPr>
      <w:r>
        <w:rPr>
          <w:rFonts w:ascii="仿宋" w:eastAsia="仿宋" w:hAnsi="仿宋" w:cs="宋体"/>
          <w:color w:val="000000"/>
          <w:sz w:val="28"/>
          <w:szCs w:val="28"/>
        </w:rPr>
        <w:t>2</w:t>
      </w:r>
      <w:r>
        <w:rPr>
          <w:rFonts w:ascii="仿宋" w:eastAsia="仿宋" w:hAnsi="仿宋" w:cs="宋体" w:hint="eastAsia"/>
          <w:color w:val="000000"/>
          <w:sz w:val="28"/>
          <w:szCs w:val="28"/>
        </w:rPr>
        <w:t>.3 投标文件因字迹潦草或表达不清所引起的后果由投标方负责</w:t>
      </w:r>
    </w:p>
    <w:p w14:paraId="2CA1AB88" w14:textId="77777777" w:rsidR="00EF1572" w:rsidRDefault="00EF1572">
      <w:pPr>
        <w:tabs>
          <w:tab w:val="left" w:pos="0"/>
        </w:tabs>
        <w:autoSpaceDE w:val="0"/>
        <w:autoSpaceDN w:val="0"/>
        <w:adjustRightInd w:val="0"/>
        <w:spacing w:line="560" w:lineRule="exact"/>
        <w:ind w:leftChars="-3" w:left="-6" w:firstLineChars="200" w:firstLine="562"/>
        <w:rPr>
          <w:rFonts w:ascii="仿宋" w:eastAsia="仿宋" w:hAnsi="仿宋" w:cs="宋体"/>
          <w:b/>
          <w:color w:val="000000"/>
          <w:sz w:val="28"/>
          <w:szCs w:val="28"/>
        </w:rPr>
      </w:pPr>
      <w:r>
        <w:rPr>
          <w:rFonts w:ascii="仿宋" w:eastAsia="仿宋" w:hAnsi="仿宋" w:cs="宋体"/>
          <w:b/>
          <w:color w:val="000000"/>
          <w:sz w:val="28"/>
          <w:szCs w:val="28"/>
        </w:rPr>
        <w:t>3</w:t>
      </w:r>
      <w:r>
        <w:rPr>
          <w:rFonts w:ascii="仿宋" w:eastAsia="仿宋" w:hAnsi="仿宋" w:cs="宋体" w:hint="eastAsia"/>
          <w:b/>
          <w:color w:val="000000"/>
          <w:sz w:val="28"/>
          <w:szCs w:val="28"/>
        </w:rPr>
        <w:t>、投标文件的递交</w:t>
      </w:r>
    </w:p>
    <w:p w14:paraId="513E5E37" w14:textId="77777777" w:rsidR="00EF1572" w:rsidRDefault="00EF1572">
      <w:pPr>
        <w:tabs>
          <w:tab w:val="left" w:pos="0"/>
        </w:tabs>
        <w:autoSpaceDE w:val="0"/>
        <w:autoSpaceDN w:val="0"/>
        <w:adjustRightInd w:val="0"/>
        <w:spacing w:line="560" w:lineRule="exact"/>
        <w:ind w:leftChars="-3" w:left="-6" w:firstLineChars="200" w:firstLine="560"/>
        <w:rPr>
          <w:rFonts w:ascii="仿宋" w:eastAsia="仿宋" w:hAnsi="仿宋" w:cs="宋体"/>
          <w:color w:val="000000"/>
          <w:sz w:val="28"/>
          <w:szCs w:val="28"/>
        </w:rPr>
      </w:pPr>
      <w:r>
        <w:rPr>
          <w:rFonts w:ascii="仿宋" w:eastAsia="仿宋" w:hAnsi="仿宋" w:cs="宋体"/>
          <w:color w:val="000000"/>
          <w:sz w:val="28"/>
          <w:szCs w:val="28"/>
        </w:rPr>
        <w:t>3</w:t>
      </w:r>
      <w:r>
        <w:rPr>
          <w:rFonts w:ascii="仿宋" w:eastAsia="仿宋" w:hAnsi="仿宋" w:cs="宋体" w:hint="eastAsia"/>
          <w:color w:val="000000"/>
          <w:sz w:val="28"/>
          <w:szCs w:val="28"/>
        </w:rPr>
        <w:t>.1 投标文件的密封及标记</w:t>
      </w:r>
    </w:p>
    <w:p w14:paraId="60B14DB4" w14:textId="77777777" w:rsidR="00EF1572" w:rsidRDefault="00EF1572">
      <w:pPr>
        <w:tabs>
          <w:tab w:val="left" w:pos="0"/>
        </w:tabs>
        <w:autoSpaceDE w:val="0"/>
        <w:autoSpaceDN w:val="0"/>
        <w:adjustRightInd w:val="0"/>
        <w:spacing w:line="560" w:lineRule="exact"/>
        <w:ind w:leftChars="-3" w:left="-6" w:firstLineChars="200" w:firstLine="560"/>
        <w:rPr>
          <w:rFonts w:ascii="仿宋" w:eastAsia="仿宋" w:hAnsi="仿宋" w:cs="宋体"/>
          <w:color w:val="000000"/>
          <w:sz w:val="28"/>
          <w:szCs w:val="28"/>
        </w:rPr>
      </w:pPr>
      <w:r>
        <w:rPr>
          <w:rFonts w:ascii="仿宋" w:eastAsia="仿宋" w:hAnsi="仿宋" w:cs="宋体" w:hint="eastAsia"/>
          <w:color w:val="000000"/>
          <w:sz w:val="28"/>
          <w:szCs w:val="28"/>
        </w:rPr>
        <w:t>(1) 投标书技术方案部分、投标书商务部分，投标文件应分别装入密封袋中，其中投正本1份、副本4份。封口处应有投标单位公章，封皮上写明邀标项目名称、投标方名称，并注明“投标书类别”和“开标时启封”字样。</w:t>
      </w:r>
    </w:p>
    <w:p w14:paraId="0CFED78C" w14:textId="77777777" w:rsidR="00EF1572" w:rsidRDefault="00EF1572">
      <w:pPr>
        <w:tabs>
          <w:tab w:val="left" w:pos="0"/>
        </w:tabs>
        <w:autoSpaceDE w:val="0"/>
        <w:autoSpaceDN w:val="0"/>
        <w:adjustRightInd w:val="0"/>
        <w:spacing w:line="560" w:lineRule="exact"/>
        <w:ind w:leftChars="-3" w:left="-6" w:firstLineChars="200" w:firstLine="560"/>
        <w:rPr>
          <w:rFonts w:ascii="仿宋" w:eastAsia="仿宋" w:hAnsi="仿宋" w:cs="宋体"/>
          <w:color w:val="000000"/>
          <w:sz w:val="28"/>
          <w:szCs w:val="28"/>
        </w:rPr>
      </w:pPr>
      <w:r>
        <w:rPr>
          <w:rFonts w:ascii="仿宋" w:eastAsia="仿宋" w:hAnsi="仿宋" w:cs="宋体" w:hint="eastAsia"/>
          <w:color w:val="000000"/>
          <w:sz w:val="28"/>
          <w:szCs w:val="28"/>
        </w:rPr>
        <w:lastRenderedPageBreak/>
        <w:t>(2) 如果投标方未按上述要求密封及写标记，邀标方对投标文件的提前启封概不负责。</w:t>
      </w:r>
    </w:p>
    <w:p w14:paraId="279FD194" w14:textId="77777777" w:rsidR="00EF1572" w:rsidRDefault="00EF1572">
      <w:pPr>
        <w:tabs>
          <w:tab w:val="left" w:pos="0"/>
        </w:tabs>
        <w:autoSpaceDE w:val="0"/>
        <w:autoSpaceDN w:val="0"/>
        <w:adjustRightInd w:val="0"/>
        <w:spacing w:line="560" w:lineRule="exact"/>
        <w:ind w:leftChars="-3" w:left="-6" w:firstLineChars="200" w:firstLine="560"/>
        <w:rPr>
          <w:rFonts w:ascii="仿宋" w:eastAsia="仿宋" w:hAnsi="仿宋" w:cs="宋体"/>
          <w:color w:val="000000"/>
          <w:sz w:val="28"/>
          <w:szCs w:val="28"/>
        </w:rPr>
      </w:pPr>
      <w:r>
        <w:rPr>
          <w:rFonts w:ascii="仿宋" w:eastAsia="仿宋" w:hAnsi="仿宋" w:cs="宋体"/>
          <w:color w:val="000000"/>
          <w:sz w:val="28"/>
          <w:szCs w:val="28"/>
        </w:rPr>
        <w:t>3</w:t>
      </w:r>
      <w:r>
        <w:rPr>
          <w:rFonts w:ascii="仿宋" w:eastAsia="仿宋" w:hAnsi="仿宋" w:cs="宋体" w:hint="eastAsia"/>
          <w:color w:val="000000"/>
          <w:sz w:val="28"/>
          <w:szCs w:val="28"/>
        </w:rPr>
        <w:t>.2 投标截止日期</w:t>
      </w:r>
    </w:p>
    <w:p w14:paraId="3937EBB0" w14:textId="77777777" w:rsidR="00EF1572" w:rsidRDefault="00EF1572">
      <w:pPr>
        <w:tabs>
          <w:tab w:val="left" w:pos="0"/>
        </w:tabs>
        <w:autoSpaceDE w:val="0"/>
        <w:autoSpaceDN w:val="0"/>
        <w:adjustRightInd w:val="0"/>
        <w:spacing w:line="560" w:lineRule="exact"/>
        <w:ind w:leftChars="-3" w:left="-6" w:firstLineChars="200" w:firstLine="560"/>
        <w:rPr>
          <w:rFonts w:ascii="仿宋" w:eastAsia="仿宋" w:hAnsi="仿宋" w:cs="宋体"/>
          <w:color w:val="000000"/>
          <w:sz w:val="28"/>
          <w:szCs w:val="28"/>
        </w:rPr>
      </w:pPr>
      <w:r>
        <w:rPr>
          <w:rFonts w:ascii="仿宋" w:eastAsia="仿宋" w:hAnsi="仿宋" w:cs="宋体" w:hint="eastAsia"/>
          <w:color w:val="000000"/>
          <w:sz w:val="28"/>
          <w:szCs w:val="28"/>
        </w:rPr>
        <w:t>(1) 投标文件必须在投标截止时间前派人或通过快递的方式送达到指定的投标地点。</w:t>
      </w:r>
    </w:p>
    <w:p w14:paraId="31599F5F" w14:textId="77777777" w:rsidR="00EF1572" w:rsidRDefault="00EF1572">
      <w:pPr>
        <w:tabs>
          <w:tab w:val="left" w:pos="0"/>
        </w:tabs>
        <w:autoSpaceDE w:val="0"/>
        <w:autoSpaceDN w:val="0"/>
        <w:adjustRightInd w:val="0"/>
        <w:spacing w:line="560" w:lineRule="exact"/>
        <w:ind w:leftChars="-3" w:left="-6" w:firstLineChars="200" w:firstLine="560"/>
        <w:rPr>
          <w:rFonts w:ascii="仿宋" w:eastAsia="仿宋" w:hAnsi="仿宋" w:cs="宋体"/>
          <w:color w:val="000000"/>
          <w:sz w:val="28"/>
          <w:szCs w:val="28"/>
        </w:rPr>
      </w:pPr>
      <w:r>
        <w:rPr>
          <w:rFonts w:ascii="仿宋" w:eastAsia="仿宋" w:hAnsi="仿宋" w:cs="宋体" w:hint="eastAsia"/>
          <w:color w:val="000000"/>
          <w:sz w:val="28"/>
          <w:szCs w:val="28"/>
        </w:rPr>
        <w:t>(2) 在投标截止时间以后送达的投标文件，邀标方有权拒绝接收。</w:t>
      </w:r>
    </w:p>
    <w:p w14:paraId="5643D095" w14:textId="77777777" w:rsidR="00EF1572" w:rsidRDefault="00EF1572">
      <w:pPr>
        <w:tabs>
          <w:tab w:val="left" w:pos="0"/>
        </w:tabs>
        <w:autoSpaceDE w:val="0"/>
        <w:autoSpaceDN w:val="0"/>
        <w:adjustRightInd w:val="0"/>
        <w:spacing w:line="560" w:lineRule="exact"/>
        <w:ind w:leftChars="-3" w:left="-6" w:firstLineChars="200" w:firstLine="562"/>
        <w:rPr>
          <w:rFonts w:ascii="仿宋" w:eastAsia="仿宋" w:hAnsi="仿宋" w:cs="宋体"/>
          <w:b/>
          <w:color w:val="000000"/>
          <w:sz w:val="28"/>
          <w:szCs w:val="28"/>
          <w:lang w:val="zh-CN"/>
        </w:rPr>
      </w:pPr>
      <w:r>
        <w:rPr>
          <w:rFonts w:ascii="仿宋" w:eastAsia="仿宋" w:hAnsi="仿宋" w:cs="宋体"/>
          <w:b/>
          <w:color w:val="000000"/>
          <w:sz w:val="28"/>
          <w:szCs w:val="28"/>
          <w:lang w:val="zh-CN"/>
        </w:rPr>
        <w:t>4</w:t>
      </w:r>
      <w:r>
        <w:rPr>
          <w:rFonts w:ascii="仿宋" w:eastAsia="仿宋" w:hAnsi="仿宋" w:cs="宋体" w:hint="eastAsia"/>
          <w:b/>
          <w:color w:val="000000"/>
          <w:sz w:val="28"/>
          <w:szCs w:val="28"/>
          <w:lang w:val="zh-CN"/>
        </w:rPr>
        <w:t>、投标文件的修改和撤回</w:t>
      </w:r>
    </w:p>
    <w:p w14:paraId="02A5D281" w14:textId="77777777" w:rsidR="00EF1572" w:rsidRDefault="00EF1572">
      <w:pPr>
        <w:tabs>
          <w:tab w:val="left" w:pos="0"/>
        </w:tabs>
        <w:autoSpaceDE w:val="0"/>
        <w:autoSpaceDN w:val="0"/>
        <w:adjustRightInd w:val="0"/>
        <w:spacing w:line="560" w:lineRule="exact"/>
        <w:ind w:leftChars="-3" w:left="-6" w:firstLineChars="200" w:firstLine="560"/>
        <w:rPr>
          <w:rFonts w:ascii="仿宋" w:eastAsia="仿宋" w:hAnsi="仿宋" w:cs="宋体"/>
          <w:color w:val="000000"/>
          <w:sz w:val="28"/>
          <w:szCs w:val="28"/>
        </w:rPr>
      </w:pPr>
      <w:r>
        <w:rPr>
          <w:rFonts w:ascii="仿宋" w:eastAsia="仿宋" w:hAnsi="仿宋" w:cs="宋体"/>
          <w:color w:val="000000"/>
          <w:sz w:val="28"/>
          <w:szCs w:val="28"/>
          <w:lang w:val="zh-CN"/>
        </w:rPr>
        <w:t>4</w:t>
      </w:r>
      <w:r>
        <w:rPr>
          <w:rFonts w:ascii="仿宋" w:eastAsia="仿宋" w:hAnsi="仿宋" w:cs="宋体" w:hint="eastAsia"/>
          <w:color w:val="000000"/>
          <w:sz w:val="28"/>
          <w:szCs w:val="28"/>
          <w:lang w:val="zh-CN"/>
        </w:rPr>
        <w:t>.1 投标以后，如果投标方提出书面修改或撤标要求，在投标截止时间前送达邀标</w:t>
      </w:r>
      <w:r>
        <w:rPr>
          <w:rFonts w:ascii="仿宋" w:eastAsia="仿宋" w:hAnsi="仿宋" w:cs="宋体" w:hint="eastAsia"/>
          <w:color w:val="000000"/>
          <w:sz w:val="28"/>
          <w:szCs w:val="28"/>
        </w:rPr>
        <w:t>方者，邀标方可予以接受，但不退还投标文件。</w:t>
      </w:r>
    </w:p>
    <w:p w14:paraId="2E894155" w14:textId="77777777" w:rsidR="00EF1572" w:rsidRDefault="00EF1572">
      <w:pPr>
        <w:tabs>
          <w:tab w:val="left" w:pos="0"/>
        </w:tabs>
        <w:autoSpaceDE w:val="0"/>
        <w:autoSpaceDN w:val="0"/>
        <w:adjustRightInd w:val="0"/>
        <w:spacing w:line="560" w:lineRule="exact"/>
        <w:ind w:leftChars="-3" w:left="-6" w:firstLineChars="200" w:firstLine="560"/>
        <w:rPr>
          <w:rFonts w:ascii="仿宋" w:eastAsia="仿宋" w:hAnsi="仿宋" w:cs="宋体"/>
          <w:color w:val="000000"/>
          <w:sz w:val="28"/>
          <w:szCs w:val="28"/>
        </w:rPr>
      </w:pPr>
      <w:r>
        <w:rPr>
          <w:rFonts w:ascii="仿宋" w:eastAsia="仿宋" w:hAnsi="仿宋" w:cs="宋体"/>
          <w:color w:val="000000"/>
          <w:sz w:val="28"/>
          <w:szCs w:val="28"/>
        </w:rPr>
        <w:t>4</w:t>
      </w:r>
      <w:r>
        <w:rPr>
          <w:rFonts w:ascii="仿宋" w:eastAsia="仿宋" w:hAnsi="仿宋" w:cs="宋体" w:hint="eastAsia"/>
          <w:color w:val="000000"/>
          <w:sz w:val="28"/>
          <w:szCs w:val="28"/>
        </w:rPr>
        <w:t>.2 投标方修改投标文件的书面材料，需密封送达邀标方，同时应在封套上标明 “修改投标文件”和“开标时启封”字样。</w:t>
      </w:r>
    </w:p>
    <w:p w14:paraId="629C22A3" w14:textId="77777777" w:rsidR="00EF1572" w:rsidRDefault="00EF1572">
      <w:pPr>
        <w:tabs>
          <w:tab w:val="left" w:pos="0"/>
        </w:tabs>
        <w:autoSpaceDE w:val="0"/>
        <w:autoSpaceDN w:val="0"/>
        <w:adjustRightInd w:val="0"/>
        <w:spacing w:line="560" w:lineRule="exact"/>
        <w:ind w:leftChars="-3" w:left="-6" w:firstLineChars="200" w:firstLine="560"/>
        <w:rPr>
          <w:rFonts w:ascii="仿宋" w:eastAsia="仿宋" w:hAnsi="仿宋" w:cs="宋体"/>
          <w:color w:val="000000"/>
          <w:sz w:val="28"/>
          <w:szCs w:val="28"/>
        </w:rPr>
      </w:pPr>
      <w:r>
        <w:rPr>
          <w:rFonts w:ascii="仿宋" w:eastAsia="仿宋" w:hAnsi="仿宋" w:cs="宋体"/>
          <w:color w:val="000000"/>
          <w:sz w:val="28"/>
          <w:szCs w:val="28"/>
        </w:rPr>
        <w:t>4</w:t>
      </w:r>
      <w:r>
        <w:rPr>
          <w:rFonts w:ascii="仿宋" w:eastAsia="仿宋" w:hAnsi="仿宋" w:cs="宋体" w:hint="eastAsia"/>
          <w:color w:val="000000"/>
          <w:sz w:val="28"/>
          <w:szCs w:val="28"/>
        </w:rPr>
        <w:t>.3 撤回投标应以书面形式通知邀标方，并附法定代表人或授权代表签署的要求撤回投标的正式文件。</w:t>
      </w:r>
    </w:p>
    <w:p w14:paraId="1AE9A002" w14:textId="77777777" w:rsidR="00EF1572" w:rsidRDefault="00EF1572">
      <w:pPr>
        <w:tabs>
          <w:tab w:val="left" w:pos="0"/>
        </w:tabs>
        <w:autoSpaceDE w:val="0"/>
        <w:autoSpaceDN w:val="0"/>
        <w:adjustRightInd w:val="0"/>
        <w:spacing w:line="560" w:lineRule="exact"/>
        <w:ind w:leftChars="-3" w:left="-6" w:firstLineChars="200" w:firstLine="560"/>
        <w:rPr>
          <w:rFonts w:ascii="仿宋" w:eastAsia="仿宋" w:hAnsi="仿宋" w:cs="宋体"/>
          <w:color w:val="000000"/>
          <w:sz w:val="28"/>
          <w:szCs w:val="28"/>
        </w:rPr>
      </w:pPr>
      <w:r>
        <w:rPr>
          <w:rFonts w:ascii="仿宋" w:eastAsia="仿宋" w:hAnsi="仿宋" w:cs="宋体"/>
          <w:color w:val="000000"/>
          <w:sz w:val="28"/>
          <w:szCs w:val="28"/>
        </w:rPr>
        <w:t>4</w:t>
      </w:r>
      <w:r>
        <w:rPr>
          <w:rFonts w:ascii="仿宋" w:eastAsia="仿宋" w:hAnsi="仿宋" w:cs="宋体" w:hint="eastAsia"/>
          <w:color w:val="000000"/>
          <w:sz w:val="28"/>
          <w:szCs w:val="28"/>
        </w:rPr>
        <w:t>.4 开标后投标方不得撤回投标。</w:t>
      </w:r>
    </w:p>
    <w:p w14:paraId="0FAC2992" w14:textId="77777777" w:rsidR="00EF1572" w:rsidRDefault="00EF1572">
      <w:pPr>
        <w:pStyle w:val="2"/>
        <w:numPr>
          <w:ilvl w:val="0"/>
          <w:numId w:val="0"/>
        </w:numPr>
        <w:spacing w:before="0" w:after="0" w:line="560" w:lineRule="exact"/>
        <w:rPr>
          <w:rFonts w:ascii="仿宋" w:eastAsia="仿宋" w:hAnsi="仿宋"/>
          <w:kern w:val="0"/>
          <w:sz w:val="28"/>
          <w:szCs w:val="28"/>
          <w:lang w:val="zh-CN"/>
        </w:rPr>
      </w:pPr>
      <w:bookmarkStart w:id="11" w:name="_Toc43383902"/>
      <w:r>
        <w:rPr>
          <w:rFonts w:ascii="仿宋" w:eastAsia="仿宋" w:hAnsi="仿宋" w:hint="eastAsia"/>
          <w:kern w:val="0"/>
          <w:sz w:val="28"/>
          <w:szCs w:val="28"/>
          <w:lang w:val="zh-CN"/>
        </w:rPr>
        <w:t>九、开标及评标</w:t>
      </w:r>
      <w:bookmarkEnd w:id="11"/>
    </w:p>
    <w:p w14:paraId="5AC38C65" w14:textId="77777777" w:rsidR="00EF1572" w:rsidRDefault="00EF1572">
      <w:pPr>
        <w:tabs>
          <w:tab w:val="left" w:pos="0"/>
        </w:tabs>
        <w:autoSpaceDE w:val="0"/>
        <w:autoSpaceDN w:val="0"/>
        <w:adjustRightInd w:val="0"/>
        <w:spacing w:line="560" w:lineRule="exact"/>
        <w:ind w:leftChars="-3" w:left="-6" w:firstLineChars="200" w:firstLine="562"/>
        <w:rPr>
          <w:rFonts w:ascii="仿宋" w:eastAsia="仿宋" w:hAnsi="仿宋"/>
          <w:b/>
          <w:color w:val="000000"/>
          <w:sz w:val="28"/>
          <w:szCs w:val="28"/>
        </w:rPr>
      </w:pPr>
      <w:r>
        <w:rPr>
          <w:rFonts w:ascii="仿宋" w:eastAsia="仿宋" w:hAnsi="仿宋" w:hint="eastAsia"/>
          <w:b/>
          <w:color w:val="000000"/>
          <w:sz w:val="28"/>
          <w:szCs w:val="28"/>
        </w:rPr>
        <w:t>1、开标</w:t>
      </w:r>
    </w:p>
    <w:p w14:paraId="1AEDEE0A" w14:textId="77777777" w:rsidR="00EF1572" w:rsidRDefault="00EF1572">
      <w:pPr>
        <w:tabs>
          <w:tab w:val="left" w:pos="0"/>
        </w:tabs>
        <w:autoSpaceDE w:val="0"/>
        <w:autoSpaceDN w:val="0"/>
        <w:adjustRightInd w:val="0"/>
        <w:spacing w:line="560" w:lineRule="exact"/>
        <w:ind w:leftChars="-3" w:left="-6" w:firstLineChars="200" w:firstLine="560"/>
        <w:rPr>
          <w:rFonts w:ascii="仿宋" w:eastAsia="仿宋" w:hAnsi="仿宋" w:cs="宋体"/>
          <w:color w:val="000000"/>
          <w:sz w:val="28"/>
          <w:szCs w:val="28"/>
        </w:rPr>
      </w:pPr>
      <w:r>
        <w:rPr>
          <w:rFonts w:ascii="仿宋" w:eastAsia="仿宋" w:hAnsi="仿宋" w:hint="eastAsia"/>
          <w:color w:val="000000"/>
          <w:sz w:val="28"/>
          <w:szCs w:val="28"/>
        </w:rPr>
        <w:t>邀标方将</w:t>
      </w:r>
      <w:proofErr w:type="gramStart"/>
      <w:r>
        <w:rPr>
          <w:rFonts w:ascii="仿宋" w:eastAsia="仿宋" w:hAnsi="仿宋" w:hint="eastAsia"/>
          <w:color w:val="000000"/>
          <w:sz w:val="28"/>
          <w:szCs w:val="28"/>
        </w:rPr>
        <w:t>按邀标文件</w:t>
      </w:r>
      <w:proofErr w:type="gramEnd"/>
      <w:r>
        <w:rPr>
          <w:rFonts w:ascii="仿宋" w:eastAsia="仿宋" w:hAnsi="仿宋" w:hint="eastAsia"/>
          <w:color w:val="000000"/>
          <w:sz w:val="28"/>
          <w:szCs w:val="28"/>
        </w:rPr>
        <w:t>规定的时间、地点开标。开标</w:t>
      </w:r>
      <w:proofErr w:type="gramStart"/>
      <w:r>
        <w:rPr>
          <w:rFonts w:ascii="仿宋" w:eastAsia="仿宋" w:hAnsi="仿宋" w:hint="eastAsia"/>
          <w:color w:val="000000"/>
          <w:sz w:val="28"/>
          <w:szCs w:val="28"/>
        </w:rPr>
        <w:t>仪式由邀标方</w:t>
      </w:r>
      <w:proofErr w:type="gramEnd"/>
      <w:r>
        <w:rPr>
          <w:rFonts w:ascii="仿宋" w:eastAsia="仿宋" w:hAnsi="仿宋" w:hint="eastAsia"/>
          <w:color w:val="000000"/>
          <w:sz w:val="28"/>
          <w:szCs w:val="28"/>
        </w:rPr>
        <w:t>的评标代表参加。开</w:t>
      </w:r>
      <w:r>
        <w:rPr>
          <w:rFonts w:ascii="仿宋" w:eastAsia="仿宋" w:hAnsi="仿宋" w:cs="宋体" w:hint="eastAsia"/>
          <w:color w:val="000000"/>
          <w:sz w:val="28"/>
          <w:szCs w:val="28"/>
        </w:rPr>
        <w:t>标时查验文件密封情况，确认无误后拆封。</w:t>
      </w:r>
    </w:p>
    <w:p w14:paraId="34D1A5F6" w14:textId="77777777" w:rsidR="00EF1572" w:rsidRDefault="00EF1572">
      <w:pPr>
        <w:tabs>
          <w:tab w:val="left" w:pos="0"/>
        </w:tabs>
        <w:autoSpaceDE w:val="0"/>
        <w:autoSpaceDN w:val="0"/>
        <w:adjustRightInd w:val="0"/>
        <w:spacing w:line="560" w:lineRule="exact"/>
        <w:ind w:leftChars="-3" w:left="-6" w:firstLineChars="200" w:firstLine="562"/>
        <w:rPr>
          <w:rFonts w:ascii="仿宋" w:eastAsia="仿宋" w:hAnsi="仿宋" w:cs="宋体"/>
          <w:b/>
          <w:color w:val="000000"/>
          <w:sz w:val="28"/>
          <w:szCs w:val="28"/>
        </w:rPr>
      </w:pPr>
      <w:r>
        <w:rPr>
          <w:rFonts w:ascii="仿宋" w:eastAsia="仿宋" w:hAnsi="仿宋" w:cs="宋体" w:hint="eastAsia"/>
          <w:b/>
          <w:color w:val="000000"/>
          <w:sz w:val="28"/>
          <w:szCs w:val="28"/>
        </w:rPr>
        <w:t>2、投标的澄清</w:t>
      </w:r>
    </w:p>
    <w:p w14:paraId="69D8AE46" w14:textId="77777777" w:rsidR="00EF1572" w:rsidRDefault="00EF1572">
      <w:pPr>
        <w:tabs>
          <w:tab w:val="left" w:pos="0"/>
        </w:tabs>
        <w:autoSpaceDE w:val="0"/>
        <w:autoSpaceDN w:val="0"/>
        <w:adjustRightInd w:val="0"/>
        <w:spacing w:line="560" w:lineRule="exact"/>
        <w:ind w:leftChars="-3" w:left="-6" w:firstLineChars="200" w:firstLine="560"/>
        <w:rPr>
          <w:rFonts w:ascii="仿宋" w:eastAsia="仿宋" w:hAnsi="仿宋" w:cs="宋体"/>
          <w:color w:val="000000"/>
          <w:sz w:val="28"/>
          <w:szCs w:val="28"/>
        </w:rPr>
      </w:pPr>
      <w:r>
        <w:rPr>
          <w:rFonts w:ascii="仿宋" w:eastAsia="仿宋" w:hAnsi="仿宋" w:cs="宋体" w:hint="eastAsia"/>
          <w:color w:val="000000"/>
          <w:sz w:val="28"/>
          <w:szCs w:val="28"/>
        </w:rPr>
        <w:t>2.1 邀标方有权就投标文件中含糊之处向投标方提出询问或澄清要求。投标方必须按照邀标方通知的时间、地点派技术和商务人员进行答疑和澄清。</w:t>
      </w:r>
    </w:p>
    <w:p w14:paraId="38A2A073" w14:textId="77777777" w:rsidR="00EF1572" w:rsidRDefault="00EF1572">
      <w:pPr>
        <w:tabs>
          <w:tab w:val="left" w:pos="0"/>
        </w:tabs>
        <w:autoSpaceDE w:val="0"/>
        <w:autoSpaceDN w:val="0"/>
        <w:adjustRightInd w:val="0"/>
        <w:spacing w:line="560" w:lineRule="exact"/>
        <w:ind w:leftChars="-3" w:left="-6" w:firstLineChars="200" w:firstLine="560"/>
        <w:rPr>
          <w:rFonts w:ascii="仿宋" w:eastAsia="仿宋" w:hAnsi="仿宋" w:cs="宋体"/>
          <w:color w:val="000000"/>
          <w:sz w:val="28"/>
          <w:szCs w:val="28"/>
        </w:rPr>
      </w:pPr>
      <w:r>
        <w:rPr>
          <w:rFonts w:ascii="仿宋" w:eastAsia="仿宋" w:hAnsi="仿宋" w:cs="宋体" w:hint="eastAsia"/>
          <w:color w:val="000000"/>
          <w:sz w:val="28"/>
          <w:szCs w:val="28"/>
        </w:rPr>
        <w:t>2.2 必要时邀标方可要求投标方就澄清的问题作书面回答，该书面回答应有投标方全权代表的签章，并作为投标内容的一部分。</w:t>
      </w:r>
    </w:p>
    <w:p w14:paraId="51F240A1" w14:textId="77777777" w:rsidR="00EF1572" w:rsidRDefault="00EF1572">
      <w:pPr>
        <w:tabs>
          <w:tab w:val="left" w:pos="0"/>
        </w:tabs>
        <w:autoSpaceDE w:val="0"/>
        <w:autoSpaceDN w:val="0"/>
        <w:adjustRightInd w:val="0"/>
        <w:spacing w:line="560" w:lineRule="exact"/>
        <w:ind w:leftChars="-3" w:left="-6" w:firstLineChars="200" w:firstLine="562"/>
        <w:rPr>
          <w:rFonts w:ascii="仿宋" w:eastAsia="仿宋" w:hAnsi="仿宋" w:cs="宋体"/>
          <w:b/>
          <w:color w:val="000000"/>
          <w:sz w:val="28"/>
          <w:szCs w:val="28"/>
        </w:rPr>
      </w:pPr>
      <w:r>
        <w:rPr>
          <w:rFonts w:ascii="仿宋" w:eastAsia="仿宋" w:hAnsi="仿宋" w:cs="宋体" w:hint="eastAsia"/>
          <w:b/>
          <w:color w:val="000000"/>
          <w:sz w:val="28"/>
          <w:szCs w:val="28"/>
        </w:rPr>
        <w:t>3、述标</w:t>
      </w:r>
    </w:p>
    <w:p w14:paraId="55A64D0F" w14:textId="77777777" w:rsidR="00EF1572" w:rsidRDefault="00EF1572">
      <w:pPr>
        <w:tabs>
          <w:tab w:val="left" w:pos="0"/>
        </w:tabs>
        <w:autoSpaceDE w:val="0"/>
        <w:autoSpaceDN w:val="0"/>
        <w:adjustRightInd w:val="0"/>
        <w:spacing w:line="560" w:lineRule="exact"/>
        <w:ind w:leftChars="-3" w:left="-6" w:firstLineChars="200" w:firstLine="560"/>
        <w:rPr>
          <w:rFonts w:ascii="仿宋" w:eastAsia="仿宋" w:hAnsi="仿宋" w:cs="宋体"/>
          <w:color w:val="000000"/>
          <w:sz w:val="28"/>
          <w:szCs w:val="28"/>
        </w:rPr>
      </w:pPr>
      <w:r>
        <w:rPr>
          <w:rFonts w:ascii="仿宋" w:eastAsia="仿宋" w:hAnsi="仿宋" w:cs="宋体" w:hint="eastAsia"/>
          <w:color w:val="000000"/>
          <w:sz w:val="28"/>
          <w:szCs w:val="28"/>
        </w:rPr>
        <w:lastRenderedPageBreak/>
        <w:t>3.1 技术评标时间：</w:t>
      </w:r>
      <w:r w:rsidRPr="00B95DE0">
        <w:rPr>
          <w:rFonts w:ascii="仿宋" w:eastAsia="仿宋" w:hAnsi="仿宋" w:cs="宋体" w:hint="eastAsia"/>
          <w:color w:val="FF0000"/>
          <w:sz w:val="28"/>
          <w:szCs w:val="28"/>
        </w:rPr>
        <w:t>20</w:t>
      </w:r>
      <w:r w:rsidR="00B95DE0" w:rsidRPr="00B95DE0">
        <w:rPr>
          <w:rFonts w:ascii="仿宋" w:eastAsia="仿宋" w:hAnsi="仿宋" w:cs="宋体"/>
          <w:color w:val="FF0000"/>
          <w:sz w:val="28"/>
          <w:szCs w:val="28"/>
        </w:rPr>
        <w:t>20</w:t>
      </w:r>
      <w:r w:rsidRPr="00B95DE0">
        <w:rPr>
          <w:rFonts w:ascii="仿宋" w:eastAsia="仿宋" w:hAnsi="仿宋" w:cs="宋体" w:hint="eastAsia"/>
          <w:color w:val="FF0000"/>
          <w:sz w:val="28"/>
          <w:szCs w:val="28"/>
        </w:rPr>
        <w:t>年</w:t>
      </w:r>
      <w:r w:rsidR="004A72B7">
        <w:rPr>
          <w:rFonts w:ascii="仿宋" w:eastAsia="仿宋" w:hAnsi="仿宋" w:cs="宋体"/>
          <w:color w:val="FF0000"/>
          <w:sz w:val="28"/>
          <w:szCs w:val="28"/>
        </w:rPr>
        <w:t>6</w:t>
      </w:r>
      <w:r w:rsidRPr="00B95DE0">
        <w:rPr>
          <w:rFonts w:ascii="仿宋" w:eastAsia="仿宋" w:hAnsi="仿宋" w:cs="宋体" w:hint="eastAsia"/>
          <w:color w:val="FF0000"/>
          <w:sz w:val="28"/>
          <w:szCs w:val="28"/>
        </w:rPr>
        <w:t>月</w:t>
      </w:r>
      <w:r w:rsidR="00B95DE0" w:rsidRPr="00B95DE0">
        <w:rPr>
          <w:rFonts w:ascii="仿宋" w:eastAsia="仿宋" w:hAnsi="仿宋" w:cs="宋体" w:hint="eastAsia"/>
          <w:color w:val="FF0000"/>
          <w:sz w:val="28"/>
          <w:szCs w:val="28"/>
        </w:rPr>
        <w:t>？？</w:t>
      </w:r>
      <w:r w:rsidRPr="00B95DE0">
        <w:rPr>
          <w:rFonts w:ascii="仿宋" w:eastAsia="仿宋" w:hAnsi="仿宋" w:cs="宋体" w:hint="eastAsia"/>
          <w:color w:val="FF0000"/>
          <w:sz w:val="28"/>
          <w:szCs w:val="28"/>
        </w:rPr>
        <w:t>日</w:t>
      </w:r>
      <w:r>
        <w:rPr>
          <w:rFonts w:ascii="仿宋" w:eastAsia="仿宋" w:hAnsi="仿宋" w:cs="宋体" w:hint="eastAsia"/>
          <w:color w:val="000000"/>
          <w:sz w:val="28"/>
          <w:szCs w:val="28"/>
        </w:rPr>
        <w:t>（具体时间以邀标方通知为准）。</w:t>
      </w:r>
    </w:p>
    <w:p w14:paraId="67E719DB" w14:textId="77777777" w:rsidR="00EF1572" w:rsidRDefault="00EF1572">
      <w:pPr>
        <w:tabs>
          <w:tab w:val="left" w:pos="0"/>
        </w:tabs>
        <w:autoSpaceDE w:val="0"/>
        <w:autoSpaceDN w:val="0"/>
        <w:adjustRightInd w:val="0"/>
        <w:spacing w:line="560" w:lineRule="exact"/>
        <w:ind w:leftChars="-3" w:left="-6" w:firstLineChars="200" w:firstLine="560"/>
        <w:rPr>
          <w:rFonts w:ascii="仿宋" w:eastAsia="仿宋" w:hAnsi="仿宋" w:cs="宋体"/>
          <w:color w:val="000000"/>
          <w:sz w:val="28"/>
          <w:szCs w:val="28"/>
        </w:rPr>
      </w:pPr>
      <w:r>
        <w:rPr>
          <w:rFonts w:ascii="仿宋" w:eastAsia="仿宋" w:hAnsi="仿宋" w:cs="宋体" w:hint="eastAsia"/>
          <w:color w:val="000000"/>
          <w:sz w:val="28"/>
          <w:szCs w:val="28"/>
        </w:rPr>
        <w:t>3.2 商务评标及</w:t>
      </w:r>
      <w:proofErr w:type="gramStart"/>
      <w:r>
        <w:rPr>
          <w:rFonts w:ascii="仿宋" w:eastAsia="仿宋" w:hAnsi="仿宋" w:cs="宋体" w:hint="eastAsia"/>
          <w:color w:val="000000"/>
          <w:sz w:val="28"/>
          <w:szCs w:val="28"/>
        </w:rPr>
        <w:t>现场讲标时间</w:t>
      </w:r>
      <w:proofErr w:type="gramEnd"/>
      <w:r>
        <w:rPr>
          <w:rFonts w:ascii="仿宋" w:eastAsia="仿宋" w:hAnsi="仿宋" w:cs="宋体" w:hint="eastAsia"/>
          <w:color w:val="000000"/>
          <w:sz w:val="28"/>
          <w:szCs w:val="28"/>
        </w:rPr>
        <w:t>：</w:t>
      </w:r>
      <w:r w:rsidRPr="00B95DE0">
        <w:rPr>
          <w:rFonts w:ascii="仿宋" w:eastAsia="仿宋" w:hAnsi="仿宋" w:cs="宋体" w:hint="eastAsia"/>
          <w:color w:val="FF0000"/>
          <w:sz w:val="28"/>
          <w:szCs w:val="28"/>
        </w:rPr>
        <w:t>20</w:t>
      </w:r>
      <w:r w:rsidR="00B95DE0" w:rsidRPr="00B95DE0">
        <w:rPr>
          <w:rFonts w:ascii="仿宋" w:eastAsia="仿宋" w:hAnsi="仿宋" w:cs="宋体"/>
          <w:color w:val="FF0000"/>
          <w:sz w:val="28"/>
          <w:szCs w:val="28"/>
        </w:rPr>
        <w:t>20</w:t>
      </w:r>
      <w:r w:rsidRPr="00B95DE0">
        <w:rPr>
          <w:rFonts w:ascii="仿宋" w:eastAsia="仿宋" w:hAnsi="仿宋" w:cs="宋体" w:hint="eastAsia"/>
          <w:color w:val="FF0000"/>
          <w:sz w:val="28"/>
          <w:szCs w:val="28"/>
        </w:rPr>
        <w:t>年</w:t>
      </w:r>
      <w:r w:rsidR="004A72B7">
        <w:rPr>
          <w:rFonts w:ascii="仿宋" w:eastAsia="仿宋" w:hAnsi="仿宋" w:cs="宋体"/>
          <w:color w:val="FF0000"/>
          <w:sz w:val="28"/>
          <w:szCs w:val="28"/>
        </w:rPr>
        <w:t>6</w:t>
      </w:r>
      <w:r w:rsidRPr="00B95DE0">
        <w:rPr>
          <w:rFonts w:ascii="仿宋" w:eastAsia="仿宋" w:hAnsi="仿宋" w:cs="宋体" w:hint="eastAsia"/>
          <w:color w:val="FF0000"/>
          <w:sz w:val="28"/>
          <w:szCs w:val="28"/>
        </w:rPr>
        <w:t>月</w:t>
      </w:r>
      <w:r w:rsidR="00B95DE0" w:rsidRPr="00B95DE0">
        <w:rPr>
          <w:rFonts w:ascii="仿宋" w:eastAsia="仿宋" w:hAnsi="仿宋" w:cs="宋体" w:hint="eastAsia"/>
          <w:color w:val="FF0000"/>
          <w:sz w:val="28"/>
          <w:szCs w:val="28"/>
        </w:rPr>
        <w:t>？？</w:t>
      </w:r>
      <w:r w:rsidRPr="00B95DE0">
        <w:rPr>
          <w:rFonts w:ascii="仿宋" w:eastAsia="仿宋" w:hAnsi="仿宋" w:cs="宋体" w:hint="eastAsia"/>
          <w:color w:val="FF0000"/>
          <w:sz w:val="28"/>
          <w:szCs w:val="28"/>
        </w:rPr>
        <w:t>日</w:t>
      </w:r>
      <w:r>
        <w:rPr>
          <w:rFonts w:ascii="仿宋" w:eastAsia="仿宋" w:hAnsi="仿宋" w:cs="宋体" w:hint="eastAsia"/>
          <w:color w:val="000000"/>
          <w:sz w:val="28"/>
          <w:szCs w:val="28"/>
        </w:rPr>
        <w:t>（具体时间以邀标方通知为准）；给予各</w:t>
      </w:r>
      <w:r>
        <w:rPr>
          <w:rFonts w:ascii="仿宋" w:eastAsia="仿宋" w:hAnsi="仿宋" w:cs="宋体"/>
          <w:color w:val="000000"/>
          <w:sz w:val="28"/>
          <w:szCs w:val="28"/>
        </w:rPr>
        <w:t>投标方</w:t>
      </w:r>
      <w:r>
        <w:rPr>
          <w:rFonts w:ascii="仿宋" w:eastAsia="仿宋" w:hAnsi="仿宋" w:cs="宋体" w:hint="eastAsia"/>
          <w:color w:val="000000"/>
          <w:sz w:val="28"/>
          <w:szCs w:val="28"/>
        </w:rPr>
        <w:t>3</w:t>
      </w:r>
      <w:r>
        <w:rPr>
          <w:rFonts w:ascii="仿宋" w:eastAsia="仿宋" w:hAnsi="仿宋" w:cs="宋体"/>
          <w:color w:val="000000"/>
          <w:sz w:val="28"/>
          <w:szCs w:val="28"/>
        </w:rPr>
        <w:t>0</w:t>
      </w:r>
      <w:r>
        <w:rPr>
          <w:rFonts w:ascii="仿宋" w:eastAsia="仿宋" w:hAnsi="仿宋" w:cs="宋体" w:hint="eastAsia"/>
          <w:color w:val="000000"/>
          <w:sz w:val="28"/>
          <w:szCs w:val="28"/>
        </w:rPr>
        <w:t>分钟的</w:t>
      </w:r>
      <w:proofErr w:type="gramStart"/>
      <w:r>
        <w:rPr>
          <w:rFonts w:ascii="仿宋" w:eastAsia="仿宋" w:hAnsi="仿宋" w:cs="宋体" w:hint="eastAsia"/>
          <w:color w:val="000000"/>
          <w:sz w:val="28"/>
          <w:szCs w:val="28"/>
        </w:rPr>
        <w:t>技术述标</w:t>
      </w:r>
      <w:r>
        <w:rPr>
          <w:rFonts w:ascii="仿宋" w:eastAsia="仿宋" w:hAnsi="仿宋" w:cs="宋体"/>
          <w:color w:val="000000"/>
          <w:sz w:val="28"/>
          <w:szCs w:val="28"/>
        </w:rPr>
        <w:t>时间</w:t>
      </w:r>
      <w:proofErr w:type="gramEnd"/>
      <w:r>
        <w:rPr>
          <w:rFonts w:ascii="仿宋" w:eastAsia="仿宋" w:hAnsi="仿宋" w:cs="宋体" w:hint="eastAsia"/>
          <w:color w:val="000000"/>
          <w:sz w:val="28"/>
          <w:szCs w:val="28"/>
        </w:rPr>
        <w:t>。</w:t>
      </w:r>
    </w:p>
    <w:p w14:paraId="27D7C57F" w14:textId="77777777" w:rsidR="00EF1572" w:rsidRDefault="00EF1572">
      <w:pPr>
        <w:tabs>
          <w:tab w:val="left" w:pos="0"/>
        </w:tabs>
        <w:autoSpaceDE w:val="0"/>
        <w:autoSpaceDN w:val="0"/>
        <w:adjustRightInd w:val="0"/>
        <w:spacing w:line="560" w:lineRule="exact"/>
        <w:ind w:leftChars="-3" w:left="-6" w:firstLineChars="200" w:firstLine="562"/>
        <w:rPr>
          <w:rFonts w:ascii="仿宋" w:eastAsia="仿宋" w:hAnsi="仿宋" w:cs="宋体"/>
          <w:b/>
          <w:color w:val="000000"/>
          <w:sz w:val="28"/>
          <w:szCs w:val="28"/>
        </w:rPr>
      </w:pPr>
      <w:r>
        <w:rPr>
          <w:rFonts w:ascii="仿宋" w:eastAsia="仿宋" w:hAnsi="仿宋" w:cs="宋体" w:hint="eastAsia"/>
          <w:b/>
          <w:color w:val="000000"/>
          <w:sz w:val="28"/>
          <w:szCs w:val="28"/>
        </w:rPr>
        <w:t>4、评标</w:t>
      </w:r>
    </w:p>
    <w:p w14:paraId="1BC051EF" w14:textId="77777777" w:rsidR="00EF1572" w:rsidRDefault="00EF1572">
      <w:pPr>
        <w:tabs>
          <w:tab w:val="left" w:pos="0"/>
        </w:tabs>
        <w:autoSpaceDE w:val="0"/>
        <w:autoSpaceDN w:val="0"/>
        <w:adjustRightInd w:val="0"/>
        <w:spacing w:line="560" w:lineRule="exact"/>
        <w:ind w:leftChars="-3" w:left="-6" w:firstLineChars="200" w:firstLine="560"/>
        <w:rPr>
          <w:rFonts w:ascii="仿宋" w:eastAsia="仿宋" w:hAnsi="仿宋" w:cs="宋体"/>
          <w:color w:val="000000"/>
          <w:sz w:val="28"/>
          <w:szCs w:val="28"/>
        </w:rPr>
      </w:pPr>
      <w:r>
        <w:rPr>
          <w:rFonts w:ascii="仿宋" w:eastAsia="仿宋" w:hAnsi="仿宋" w:cs="宋体" w:hint="eastAsia"/>
          <w:color w:val="000000"/>
          <w:sz w:val="28"/>
          <w:szCs w:val="28"/>
        </w:rPr>
        <w:t>4</w:t>
      </w:r>
      <w:r>
        <w:rPr>
          <w:rFonts w:ascii="仿宋" w:eastAsia="仿宋" w:hAnsi="仿宋" w:cs="宋体"/>
          <w:color w:val="000000"/>
          <w:sz w:val="28"/>
          <w:szCs w:val="28"/>
        </w:rPr>
        <w:t>.</w:t>
      </w:r>
      <w:r>
        <w:rPr>
          <w:rFonts w:ascii="仿宋" w:eastAsia="仿宋" w:hAnsi="仿宋" w:cs="宋体" w:hint="eastAsia"/>
          <w:color w:val="000000"/>
          <w:sz w:val="28"/>
          <w:szCs w:val="28"/>
        </w:rPr>
        <w:t xml:space="preserve">1 邀标方组建评标委员会，评标委员会对投标文件（商务标书，技术标书）分别进行评估和比较； </w:t>
      </w:r>
    </w:p>
    <w:p w14:paraId="3C140B87" w14:textId="77777777" w:rsidR="00EF1572" w:rsidRDefault="00EF1572">
      <w:pPr>
        <w:tabs>
          <w:tab w:val="left" w:pos="0"/>
        </w:tabs>
        <w:autoSpaceDE w:val="0"/>
        <w:autoSpaceDN w:val="0"/>
        <w:adjustRightInd w:val="0"/>
        <w:spacing w:line="560" w:lineRule="exact"/>
        <w:ind w:leftChars="-3" w:left="-6" w:firstLineChars="200" w:firstLine="560"/>
        <w:rPr>
          <w:rFonts w:ascii="仿宋" w:eastAsia="仿宋" w:hAnsi="仿宋" w:cs="宋体"/>
          <w:color w:val="000000"/>
          <w:sz w:val="28"/>
          <w:szCs w:val="28"/>
        </w:rPr>
      </w:pPr>
      <w:r>
        <w:rPr>
          <w:rFonts w:ascii="仿宋" w:eastAsia="仿宋" w:hAnsi="仿宋" w:cs="宋体" w:hint="eastAsia"/>
          <w:color w:val="000000"/>
          <w:sz w:val="28"/>
          <w:szCs w:val="28"/>
        </w:rPr>
        <w:t>4.</w:t>
      </w:r>
      <w:r>
        <w:rPr>
          <w:rFonts w:ascii="仿宋" w:eastAsia="仿宋" w:hAnsi="仿宋" w:cs="宋体"/>
          <w:color w:val="000000"/>
          <w:sz w:val="28"/>
          <w:szCs w:val="28"/>
        </w:rPr>
        <w:t>2</w:t>
      </w:r>
      <w:r>
        <w:rPr>
          <w:rFonts w:ascii="仿宋" w:eastAsia="仿宋" w:hAnsi="仿宋" w:cs="宋体" w:hint="eastAsia"/>
          <w:color w:val="000000"/>
          <w:sz w:val="28"/>
          <w:szCs w:val="28"/>
        </w:rPr>
        <w:t xml:space="preserve"> 评标将坚持“公开、公平、公正”的原则</w:t>
      </w:r>
      <w:r>
        <w:rPr>
          <w:rFonts w:ascii="仿宋" w:eastAsia="仿宋" w:hAnsi="仿宋" w:cs="宋体" w:hint="eastAsia"/>
          <w:sz w:val="28"/>
          <w:szCs w:val="28"/>
        </w:rPr>
        <w:t>。</w:t>
      </w:r>
    </w:p>
    <w:p w14:paraId="680AFB61" w14:textId="77777777" w:rsidR="00EF1572" w:rsidRDefault="00EF1572">
      <w:pPr>
        <w:pStyle w:val="2"/>
        <w:numPr>
          <w:ilvl w:val="0"/>
          <w:numId w:val="0"/>
        </w:numPr>
        <w:spacing w:before="0" w:after="0" w:line="560" w:lineRule="exact"/>
        <w:rPr>
          <w:rFonts w:ascii="仿宋" w:eastAsia="仿宋" w:hAnsi="仿宋"/>
          <w:kern w:val="0"/>
          <w:sz w:val="28"/>
          <w:szCs w:val="28"/>
          <w:lang w:val="zh-CN"/>
        </w:rPr>
      </w:pPr>
      <w:bookmarkStart w:id="12" w:name="_Toc43383903"/>
      <w:r>
        <w:rPr>
          <w:rFonts w:ascii="仿宋" w:eastAsia="仿宋" w:hAnsi="仿宋" w:hint="eastAsia"/>
          <w:kern w:val="0"/>
          <w:sz w:val="28"/>
          <w:szCs w:val="28"/>
          <w:lang w:val="zh-CN"/>
        </w:rPr>
        <w:t>十、合同授予</w:t>
      </w:r>
      <w:bookmarkEnd w:id="12"/>
    </w:p>
    <w:p w14:paraId="085AA111" w14:textId="77777777" w:rsidR="00EF1572" w:rsidRDefault="00EF1572">
      <w:pPr>
        <w:tabs>
          <w:tab w:val="left" w:pos="0"/>
        </w:tabs>
        <w:autoSpaceDE w:val="0"/>
        <w:autoSpaceDN w:val="0"/>
        <w:adjustRightInd w:val="0"/>
        <w:spacing w:line="560" w:lineRule="exact"/>
        <w:ind w:leftChars="-3" w:left="-6" w:firstLineChars="200" w:firstLine="562"/>
        <w:rPr>
          <w:rFonts w:ascii="仿宋" w:eastAsia="仿宋" w:hAnsi="仿宋" w:cs="宋体"/>
          <w:b/>
          <w:sz w:val="28"/>
          <w:szCs w:val="28"/>
        </w:rPr>
      </w:pPr>
      <w:r>
        <w:rPr>
          <w:rFonts w:ascii="仿宋" w:eastAsia="仿宋" w:hAnsi="仿宋" w:cs="宋体" w:hint="eastAsia"/>
          <w:b/>
          <w:sz w:val="28"/>
          <w:szCs w:val="28"/>
        </w:rPr>
        <w:t>1、最终审查</w:t>
      </w:r>
    </w:p>
    <w:p w14:paraId="17E1C113" w14:textId="77777777" w:rsidR="00EF1572" w:rsidRDefault="00EF1572">
      <w:pPr>
        <w:tabs>
          <w:tab w:val="left" w:pos="0"/>
        </w:tabs>
        <w:autoSpaceDE w:val="0"/>
        <w:autoSpaceDN w:val="0"/>
        <w:adjustRightInd w:val="0"/>
        <w:spacing w:line="560" w:lineRule="exact"/>
        <w:ind w:leftChars="-3" w:left="-6" w:firstLineChars="200" w:firstLine="560"/>
        <w:rPr>
          <w:rFonts w:ascii="仿宋" w:eastAsia="仿宋" w:hAnsi="仿宋" w:cs="宋体"/>
          <w:sz w:val="28"/>
          <w:szCs w:val="28"/>
        </w:rPr>
      </w:pPr>
      <w:r>
        <w:rPr>
          <w:rFonts w:ascii="仿宋" w:eastAsia="仿宋" w:hAnsi="仿宋" w:cs="宋体" w:hint="eastAsia"/>
          <w:sz w:val="28"/>
          <w:szCs w:val="28"/>
        </w:rPr>
        <w:t>最终审查的内容是对中标方的投标书、投标方资质、信誉以及邀标方认为有必要了解的其他问题作进一步的考查。接受最终审查的中标方，应实事求是地回答和受理邀标人的询问或考查，并提供所需的有关资料。</w:t>
      </w:r>
    </w:p>
    <w:p w14:paraId="4AB8BCB6" w14:textId="77777777" w:rsidR="00EF1572" w:rsidRDefault="00EF1572">
      <w:pPr>
        <w:tabs>
          <w:tab w:val="left" w:pos="0"/>
        </w:tabs>
        <w:autoSpaceDE w:val="0"/>
        <w:autoSpaceDN w:val="0"/>
        <w:adjustRightInd w:val="0"/>
        <w:spacing w:line="560" w:lineRule="exact"/>
        <w:ind w:leftChars="-3" w:left="-6" w:firstLineChars="200" w:firstLine="562"/>
        <w:rPr>
          <w:rFonts w:ascii="仿宋" w:eastAsia="仿宋" w:hAnsi="仿宋" w:cs="宋体"/>
          <w:b/>
          <w:sz w:val="28"/>
          <w:szCs w:val="28"/>
        </w:rPr>
      </w:pPr>
      <w:r>
        <w:rPr>
          <w:rFonts w:ascii="仿宋" w:eastAsia="仿宋" w:hAnsi="仿宋" w:cs="宋体" w:hint="eastAsia"/>
          <w:b/>
          <w:sz w:val="28"/>
          <w:szCs w:val="28"/>
        </w:rPr>
        <w:t>2、邀标方在授标前有变更的权力</w:t>
      </w:r>
    </w:p>
    <w:p w14:paraId="2C2C5E8C" w14:textId="77777777" w:rsidR="00EF1572" w:rsidRDefault="00EF1572">
      <w:pPr>
        <w:tabs>
          <w:tab w:val="left" w:pos="0"/>
        </w:tabs>
        <w:autoSpaceDE w:val="0"/>
        <w:autoSpaceDN w:val="0"/>
        <w:adjustRightInd w:val="0"/>
        <w:spacing w:line="560" w:lineRule="exact"/>
        <w:ind w:leftChars="-3" w:left="-6" w:firstLineChars="200" w:firstLine="560"/>
        <w:rPr>
          <w:rFonts w:ascii="仿宋" w:eastAsia="仿宋" w:hAnsi="仿宋" w:cs="宋体"/>
          <w:sz w:val="28"/>
          <w:szCs w:val="28"/>
        </w:rPr>
      </w:pPr>
      <w:r>
        <w:rPr>
          <w:rFonts w:ascii="仿宋" w:eastAsia="仿宋" w:hAnsi="仿宋" w:cs="宋体" w:hint="eastAsia"/>
          <w:sz w:val="28"/>
          <w:szCs w:val="28"/>
        </w:rPr>
        <w:t>在向投标方授予中标通知书前，邀标方有</w:t>
      </w:r>
      <w:proofErr w:type="gramStart"/>
      <w:r>
        <w:rPr>
          <w:rFonts w:ascii="仿宋" w:eastAsia="仿宋" w:hAnsi="仿宋" w:cs="宋体" w:hint="eastAsia"/>
          <w:sz w:val="28"/>
          <w:szCs w:val="28"/>
        </w:rPr>
        <w:t>权变更所接受</w:t>
      </w:r>
      <w:proofErr w:type="gramEnd"/>
      <w:r>
        <w:rPr>
          <w:rFonts w:ascii="仿宋" w:eastAsia="仿宋" w:hAnsi="仿宋" w:cs="宋体" w:hint="eastAsia"/>
          <w:sz w:val="28"/>
          <w:szCs w:val="28"/>
        </w:rPr>
        <w:t>的服务内容。</w:t>
      </w:r>
    </w:p>
    <w:p w14:paraId="3D33DED3" w14:textId="77777777" w:rsidR="00EF1572" w:rsidRDefault="00EF1572">
      <w:pPr>
        <w:tabs>
          <w:tab w:val="left" w:pos="0"/>
        </w:tabs>
        <w:autoSpaceDE w:val="0"/>
        <w:autoSpaceDN w:val="0"/>
        <w:adjustRightInd w:val="0"/>
        <w:spacing w:line="560" w:lineRule="exact"/>
        <w:ind w:leftChars="-3" w:left="-6" w:firstLineChars="200" w:firstLine="562"/>
        <w:rPr>
          <w:rFonts w:ascii="仿宋" w:eastAsia="仿宋" w:hAnsi="仿宋" w:cs="宋体"/>
          <w:b/>
          <w:sz w:val="28"/>
          <w:szCs w:val="28"/>
        </w:rPr>
      </w:pPr>
      <w:r>
        <w:rPr>
          <w:rFonts w:ascii="仿宋" w:eastAsia="仿宋" w:hAnsi="仿宋" w:cs="宋体" w:hint="eastAsia"/>
          <w:b/>
          <w:sz w:val="28"/>
          <w:szCs w:val="28"/>
        </w:rPr>
        <w:t>3、中标通知</w:t>
      </w:r>
    </w:p>
    <w:p w14:paraId="09F826D0" w14:textId="77777777" w:rsidR="00EF1572" w:rsidRDefault="00EF1572">
      <w:pPr>
        <w:tabs>
          <w:tab w:val="left" w:pos="0"/>
        </w:tabs>
        <w:autoSpaceDE w:val="0"/>
        <w:autoSpaceDN w:val="0"/>
        <w:adjustRightInd w:val="0"/>
        <w:spacing w:line="560" w:lineRule="exact"/>
        <w:ind w:leftChars="-3" w:left="-6" w:firstLineChars="200" w:firstLine="560"/>
        <w:rPr>
          <w:rFonts w:ascii="仿宋" w:eastAsia="仿宋" w:hAnsi="仿宋" w:cs="宋体"/>
          <w:color w:val="000000"/>
          <w:sz w:val="28"/>
          <w:szCs w:val="28"/>
        </w:rPr>
      </w:pPr>
      <w:r>
        <w:rPr>
          <w:rFonts w:ascii="仿宋" w:eastAsia="仿宋" w:hAnsi="仿宋" w:cs="宋体" w:hint="eastAsia"/>
          <w:color w:val="000000"/>
          <w:sz w:val="28"/>
          <w:szCs w:val="28"/>
        </w:rPr>
        <w:t>3.1 邀标人以邮件形式通知所选的中标方。中标通知书是合同的一个组成部分。</w:t>
      </w:r>
    </w:p>
    <w:p w14:paraId="0FF5AB18" w14:textId="77777777" w:rsidR="00EF1572" w:rsidRDefault="00EF1572">
      <w:pPr>
        <w:tabs>
          <w:tab w:val="left" w:pos="0"/>
        </w:tabs>
        <w:autoSpaceDE w:val="0"/>
        <w:autoSpaceDN w:val="0"/>
        <w:adjustRightInd w:val="0"/>
        <w:spacing w:line="560" w:lineRule="exact"/>
        <w:ind w:leftChars="-3" w:left="-6" w:firstLineChars="200" w:firstLine="560"/>
        <w:rPr>
          <w:rFonts w:ascii="仿宋" w:eastAsia="仿宋" w:hAnsi="仿宋" w:cs="宋体"/>
          <w:color w:val="000000"/>
          <w:sz w:val="28"/>
          <w:szCs w:val="28"/>
        </w:rPr>
      </w:pPr>
      <w:r>
        <w:rPr>
          <w:rFonts w:ascii="仿宋" w:eastAsia="仿宋" w:hAnsi="仿宋" w:cs="宋体" w:hint="eastAsia"/>
          <w:color w:val="000000"/>
          <w:sz w:val="28"/>
          <w:szCs w:val="28"/>
        </w:rPr>
        <w:t>3.2 当中标</w:t>
      </w:r>
      <w:proofErr w:type="gramStart"/>
      <w:r>
        <w:rPr>
          <w:rFonts w:ascii="仿宋" w:eastAsia="仿宋" w:hAnsi="仿宋" w:cs="宋体" w:hint="eastAsia"/>
          <w:color w:val="000000"/>
          <w:sz w:val="28"/>
          <w:szCs w:val="28"/>
        </w:rPr>
        <w:t>方与邀标方</w:t>
      </w:r>
      <w:proofErr w:type="gramEnd"/>
      <w:r>
        <w:rPr>
          <w:rFonts w:ascii="仿宋" w:eastAsia="仿宋" w:hAnsi="仿宋" w:cs="宋体" w:hint="eastAsia"/>
          <w:color w:val="000000"/>
          <w:sz w:val="28"/>
          <w:szCs w:val="28"/>
        </w:rPr>
        <w:t>签订技术服务合同后，邀标人向其他投标方发出未中标通知，邀标方对未中标的投标方不作任何解释。</w:t>
      </w:r>
    </w:p>
    <w:p w14:paraId="5EB16DAA" w14:textId="77777777" w:rsidR="00EF1572" w:rsidRDefault="00EF1572">
      <w:pPr>
        <w:tabs>
          <w:tab w:val="left" w:pos="0"/>
        </w:tabs>
        <w:autoSpaceDE w:val="0"/>
        <w:autoSpaceDN w:val="0"/>
        <w:adjustRightInd w:val="0"/>
        <w:spacing w:line="560" w:lineRule="exact"/>
        <w:ind w:leftChars="-3" w:left="-6" w:firstLineChars="200" w:firstLine="562"/>
        <w:rPr>
          <w:rFonts w:ascii="仿宋" w:eastAsia="仿宋" w:hAnsi="仿宋" w:cs="宋体"/>
          <w:b/>
          <w:color w:val="000000"/>
          <w:sz w:val="28"/>
          <w:szCs w:val="28"/>
        </w:rPr>
      </w:pPr>
      <w:r>
        <w:rPr>
          <w:rFonts w:ascii="仿宋" w:eastAsia="仿宋" w:hAnsi="仿宋" w:cs="宋体" w:hint="eastAsia"/>
          <w:b/>
          <w:color w:val="000000"/>
          <w:sz w:val="28"/>
          <w:szCs w:val="28"/>
        </w:rPr>
        <w:t>4、签订合同</w:t>
      </w:r>
    </w:p>
    <w:p w14:paraId="57C90A91" w14:textId="77777777" w:rsidR="00EF1572" w:rsidRDefault="00EF1572">
      <w:pPr>
        <w:tabs>
          <w:tab w:val="left" w:pos="0"/>
        </w:tabs>
        <w:autoSpaceDE w:val="0"/>
        <w:autoSpaceDN w:val="0"/>
        <w:adjustRightInd w:val="0"/>
        <w:spacing w:line="560" w:lineRule="exact"/>
        <w:ind w:leftChars="-3" w:left="-6" w:firstLineChars="200" w:firstLine="560"/>
        <w:rPr>
          <w:rFonts w:ascii="仿宋" w:eastAsia="仿宋" w:hAnsi="仿宋"/>
          <w:color w:val="000000"/>
          <w:sz w:val="28"/>
          <w:szCs w:val="28"/>
        </w:rPr>
      </w:pPr>
      <w:r>
        <w:rPr>
          <w:rFonts w:ascii="仿宋" w:eastAsia="仿宋" w:hAnsi="仿宋" w:cs="宋体" w:hint="eastAsia"/>
          <w:color w:val="000000"/>
          <w:sz w:val="28"/>
          <w:szCs w:val="28"/>
        </w:rPr>
        <w:t>中标方应按中标通知书规定的时间与张家港澳洋医院有限公司</w:t>
      </w:r>
      <w:r w:rsidR="004A72B7">
        <w:rPr>
          <w:rFonts w:ascii="仿宋" w:eastAsia="仿宋" w:hAnsi="仿宋" w:cs="宋体" w:hint="eastAsia"/>
          <w:color w:val="000000"/>
          <w:sz w:val="28"/>
          <w:szCs w:val="28"/>
        </w:rPr>
        <w:t>签订</w:t>
      </w:r>
      <w:r>
        <w:rPr>
          <w:rFonts w:ascii="仿宋" w:eastAsia="仿宋" w:hAnsi="仿宋" w:cs="宋体" w:hint="eastAsia"/>
          <w:color w:val="000000"/>
          <w:sz w:val="28"/>
          <w:szCs w:val="28"/>
        </w:rPr>
        <w:t>合同，</w:t>
      </w:r>
      <w:r>
        <w:rPr>
          <w:rFonts w:ascii="仿宋" w:eastAsia="仿宋" w:hAnsi="仿宋" w:hint="eastAsia"/>
          <w:color w:val="000000"/>
          <w:sz w:val="28"/>
          <w:szCs w:val="28"/>
        </w:rPr>
        <w:t>否则</w:t>
      </w:r>
      <w:proofErr w:type="gramStart"/>
      <w:r>
        <w:rPr>
          <w:rFonts w:ascii="仿宋" w:eastAsia="仿宋" w:hAnsi="仿宋" w:hint="eastAsia"/>
          <w:color w:val="000000"/>
          <w:sz w:val="28"/>
          <w:szCs w:val="28"/>
        </w:rPr>
        <w:t>按放弃</w:t>
      </w:r>
      <w:proofErr w:type="gramEnd"/>
      <w:r>
        <w:rPr>
          <w:rFonts w:ascii="仿宋" w:eastAsia="仿宋" w:hAnsi="仿宋" w:hint="eastAsia"/>
          <w:color w:val="000000"/>
          <w:sz w:val="28"/>
          <w:szCs w:val="28"/>
        </w:rPr>
        <w:t>中标处理。</w:t>
      </w:r>
    </w:p>
    <w:p w14:paraId="56A74786" w14:textId="77777777" w:rsidR="00EF1572" w:rsidRDefault="00EF1572">
      <w:pPr>
        <w:tabs>
          <w:tab w:val="left" w:pos="0"/>
        </w:tabs>
        <w:autoSpaceDE w:val="0"/>
        <w:autoSpaceDN w:val="0"/>
        <w:adjustRightInd w:val="0"/>
        <w:spacing w:line="560" w:lineRule="exact"/>
        <w:ind w:leftChars="-3" w:left="-6" w:firstLineChars="200" w:firstLine="560"/>
        <w:rPr>
          <w:rFonts w:ascii="仿宋" w:eastAsia="仿宋" w:hAnsi="仿宋"/>
          <w:color w:val="000000"/>
          <w:sz w:val="28"/>
          <w:szCs w:val="28"/>
        </w:rPr>
      </w:pPr>
      <w:r>
        <w:rPr>
          <w:rFonts w:ascii="仿宋" w:eastAsia="仿宋" w:hAnsi="仿宋" w:hint="eastAsia"/>
          <w:color w:val="000000"/>
          <w:sz w:val="28"/>
          <w:szCs w:val="28"/>
        </w:rPr>
        <w:t>合同签订时可中标方</w:t>
      </w:r>
      <w:proofErr w:type="gramStart"/>
      <w:r>
        <w:rPr>
          <w:rFonts w:ascii="仿宋" w:eastAsia="仿宋" w:hAnsi="仿宋" w:hint="eastAsia"/>
          <w:color w:val="000000"/>
          <w:sz w:val="28"/>
          <w:szCs w:val="28"/>
        </w:rPr>
        <w:t>需与邀标方</w:t>
      </w:r>
      <w:proofErr w:type="gramEnd"/>
      <w:r>
        <w:rPr>
          <w:rFonts w:ascii="仿宋" w:eastAsia="仿宋" w:hAnsi="仿宋" w:hint="eastAsia"/>
          <w:color w:val="000000"/>
          <w:sz w:val="28"/>
          <w:szCs w:val="28"/>
        </w:rPr>
        <w:t>对技术合同内容进行细化，逐项检讨确认。</w:t>
      </w:r>
    </w:p>
    <w:p w14:paraId="6A6FBA44" w14:textId="77777777" w:rsidR="00EF1572" w:rsidRDefault="00EF1572">
      <w:pPr>
        <w:pStyle w:val="2"/>
        <w:numPr>
          <w:ilvl w:val="0"/>
          <w:numId w:val="0"/>
        </w:numPr>
        <w:spacing w:before="0" w:after="0" w:line="560" w:lineRule="exact"/>
        <w:rPr>
          <w:rFonts w:ascii="仿宋" w:eastAsia="仿宋" w:hAnsi="仿宋"/>
          <w:kern w:val="0"/>
          <w:sz w:val="28"/>
          <w:szCs w:val="28"/>
          <w:lang w:val="zh-CN"/>
        </w:rPr>
      </w:pPr>
      <w:bookmarkStart w:id="13" w:name="_Toc43383904"/>
      <w:r>
        <w:rPr>
          <w:rFonts w:ascii="仿宋" w:eastAsia="仿宋" w:hAnsi="仿宋" w:hint="eastAsia"/>
          <w:kern w:val="0"/>
          <w:sz w:val="28"/>
          <w:szCs w:val="28"/>
          <w:lang w:val="zh-CN"/>
        </w:rPr>
        <w:lastRenderedPageBreak/>
        <w:t>十一、关于废标</w:t>
      </w:r>
      <w:bookmarkEnd w:id="13"/>
    </w:p>
    <w:p w14:paraId="5B49B3B2" w14:textId="77777777" w:rsidR="00EF1572" w:rsidRDefault="00EF1572">
      <w:pPr>
        <w:tabs>
          <w:tab w:val="left" w:pos="0"/>
        </w:tabs>
        <w:autoSpaceDE w:val="0"/>
        <w:autoSpaceDN w:val="0"/>
        <w:adjustRightInd w:val="0"/>
        <w:spacing w:line="560" w:lineRule="exact"/>
        <w:ind w:firstLineChars="200" w:firstLine="562"/>
        <w:rPr>
          <w:rFonts w:ascii="仿宋" w:eastAsia="仿宋" w:hAnsi="仿宋" w:cs="宋体"/>
          <w:b/>
          <w:color w:val="000000"/>
          <w:sz w:val="28"/>
          <w:szCs w:val="28"/>
        </w:rPr>
      </w:pPr>
      <w:r>
        <w:rPr>
          <w:rFonts w:ascii="仿宋" w:eastAsia="仿宋" w:hAnsi="仿宋" w:cs="宋体" w:hint="eastAsia"/>
          <w:b/>
          <w:color w:val="000000"/>
          <w:sz w:val="28"/>
          <w:szCs w:val="28"/>
        </w:rPr>
        <w:t>1、废标</w:t>
      </w:r>
    </w:p>
    <w:p w14:paraId="357F8A35" w14:textId="77777777" w:rsidR="00EF1572" w:rsidRDefault="00EF1572">
      <w:pPr>
        <w:tabs>
          <w:tab w:val="left" w:pos="0"/>
        </w:tabs>
        <w:autoSpaceDE w:val="0"/>
        <w:autoSpaceDN w:val="0"/>
        <w:adjustRightInd w:val="0"/>
        <w:spacing w:line="560" w:lineRule="exact"/>
        <w:ind w:leftChars="-3" w:left="-6" w:firstLineChars="200" w:firstLine="560"/>
        <w:rPr>
          <w:rFonts w:ascii="仿宋" w:eastAsia="仿宋" w:hAnsi="仿宋" w:cs="宋体"/>
          <w:color w:val="000000"/>
          <w:sz w:val="28"/>
          <w:szCs w:val="28"/>
        </w:rPr>
      </w:pPr>
      <w:r>
        <w:rPr>
          <w:rFonts w:ascii="仿宋" w:eastAsia="仿宋" w:hAnsi="仿宋" w:cs="宋体" w:hint="eastAsia"/>
          <w:color w:val="000000"/>
          <w:sz w:val="28"/>
          <w:szCs w:val="28"/>
        </w:rPr>
        <w:t>有下列情况之一出现的投标书，将</w:t>
      </w:r>
      <w:r w:rsidR="004A72B7">
        <w:rPr>
          <w:rFonts w:ascii="仿宋" w:eastAsia="仿宋" w:hAnsi="仿宋" w:cs="宋体" w:hint="eastAsia"/>
          <w:color w:val="000000"/>
          <w:sz w:val="28"/>
          <w:szCs w:val="28"/>
        </w:rPr>
        <w:t>作废</w:t>
      </w:r>
      <w:proofErr w:type="gramStart"/>
      <w:r>
        <w:rPr>
          <w:rFonts w:ascii="仿宋" w:eastAsia="仿宋" w:hAnsi="仿宋" w:cs="宋体" w:hint="eastAsia"/>
          <w:color w:val="000000"/>
          <w:sz w:val="28"/>
          <w:szCs w:val="28"/>
        </w:rPr>
        <w:t>标处理</w:t>
      </w:r>
      <w:proofErr w:type="gramEnd"/>
      <w:r>
        <w:rPr>
          <w:rFonts w:ascii="仿宋" w:eastAsia="仿宋" w:hAnsi="仿宋" w:cs="宋体"/>
          <w:color w:val="000000"/>
          <w:sz w:val="28"/>
          <w:szCs w:val="28"/>
        </w:rPr>
        <w:t>:</w:t>
      </w:r>
    </w:p>
    <w:p w14:paraId="78E5E539" w14:textId="77777777" w:rsidR="00EF1572" w:rsidRDefault="00EF1572">
      <w:pPr>
        <w:tabs>
          <w:tab w:val="left" w:pos="0"/>
        </w:tabs>
        <w:autoSpaceDE w:val="0"/>
        <w:autoSpaceDN w:val="0"/>
        <w:adjustRightInd w:val="0"/>
        <w:spacing w:line="560" w:lineRule="exact"/>
        <w:ind w:leftChars="-3" w:left="-6" w:firstLineChars="200" w:firstLine="560"/>
        <w:rPr>
          <w:rFonts w:ascii="仿宋" w:eastAsia="仿宋" w:hAnsi="仿宋" w:cs="宋体"/>
          <w:color w:val="000000"/>
          <w:sz w:val="28"/>
          <w:szCs w:val="28"/>
        </w:rPr>
      </w:pPr>
      <w:r>
        <w:rPr>
          <w:rFonts w:ascii="仿宋" w:eastAsia="仿宋" w:hAnsi="仿宋" w:cs="宋体"/>
          <w:color w:val="000000"/>
          <w:sz w:val="28"/>
          <w:szCs w:val="28"/>
        </w:rPr>
        <w:t>1.1</w:t>
      </w:r>
      <w:r>
        <w:rPr>
          <w:rFonts w:ascii="仿宋" w:eastAsia="仿宋" w:hAnsi="仿宋" w:cs="宋体" w:hint="eastAsia"/>
          <w:color w:val="000000"/>
          <w:sz w:val="28"/>
          <w:szCs w:val="28"/>
        </w:rPr>
        <w:t xml:space="preserve"> 投标文件未按规定标志、密封盖章。</w:t>
      </w:r>
    </w:p>
    <w:p w14:paraId="2697B0F9" w14:textId="77777777" w:rsidR="00EF1572" w:rsidRDefault="00EF1572">
      <w:pPr>
        <w:tabs>
          <w:tab w:val="left" w:pos="0"/>
        </w:tabs>
        <w:autoSpaceDE w:val="0"/>
        <w:autoSpaceDN w:val="0"/>
        <w:adjustRightInd w:val="0"/>
        <w:spacing w:line="560" w:lineRule="exact"/>
        <w:ind w:leftChars="-3" w:left="-6" w:firstLineChars="200" w:firstLine="560"/>
        <w:rPr>
          <w:rFonts w:ascii="仿宋" w:eastAsia="仿宋" w:hAnsi="仿宋" w:cs="宋体"/>
          <w:color w:val="000000"/>
          <w:sz w:val="28"/>
          <w:szCs w:val="28"/>
        </w:rPr>
      </w:pPr>
      <w:r>
        <w:rPr>
          <w:rFonts w:ascii="仿宋" w:eastAsia="仿宋" w:hAnsi="仿宋" w:cs="宋体"/>
          <w:color w:val="000000"/>
          <w:sz w:val="28"/>
          <w:szCs w:val="28"/>
        </w:rPr>
        <w:t xml:space="preserve">1.2 </w:t>
      </w:r>
      <w:r>
        <w:rPr>
          <w:rFonts w:ascii="仿宋" w:eastAsia="仿宋" w:hAnsi="仿宋" w:cs="宋体" w:hint="eastAsia"/>
          <w:color w:val="000000"/>
          <w:sz w:val="28"/>
          <w:szCs w:val="28"/>
        </w:rPr>
        <w:t>非法定代表人，无法定代表人授权委托书。</w:t>
      </w:r>
    </w:p>
    <w:p w14:paraId="246CFE46" w14:textId="77777777" w:rsidR="00EF1572" w:rsidRDefault="00EF1572">
      <w:pPr>
        <w:tabs>
          <w:tab w:val="left" w:pos="0"/>
        </w:tabs>
        <w:autoSpaceDE w:val="0"/>
        <w:autoSpaceDN w:val="0"/>
        <w:adjustRightInd w:val="0"/>
        <w:spacing w:line="560" w:lineRule="exact"/>
        <w:ind w:leftChars="-3" w:left="-6" w:firstLineChars="200" w:firstLine="560"/>
        <w:rPr>
          <w:rFonts w:ascii="仿宋" w:eastAsia="仿宋" w:hAnsi="仿宋" w:cs="宋体"/>
          <w:color w:val="000000"/>
          <w:sz w:val="28"/>
          <w:szCs w:val="28"/>
        </w:rPr>
      </w:pPr>
      <w:r>
        <w:rPr>
          <w:rFonts w:ascii="仿宋" w:eastAsia="仿宋" w:hAnsi="仿宋" w:cs="宋体"/>
          <w:color w:val="000000"/>
          <w:sz w:val="28"/>
          <w:szCs w:val="28"/>
        </w:rPr>
        <w:t>1.</w:t>
      </w:r>
      <w:r>
        <w:rPr>
          <w:rFonts w:ascii="仿宋" w:eastAsia="仿宋" w:hAnsi="仿宋" w:cs="宋体" w:hint="eastAsia"/>
          <w:color w:val="000000"/>
          <w:sz w:val="28"/>
          <w:szCs w:val="28"/>
        </w:rPr>
        <w:t>3</w:t>
      </w:r>
      <w:r>
        <w:rPr>
          <w:rFonts w:ascii="仿宋" w:eastAsia="仿宋" w:hAnsi="仿宋" w:cs="宋体"/>
          <w:color w:val="000000"/>
          <w:sz w:val="28"/>
          <w:szCs w:val="28"/>
        </w:rPr>
        <w:t xml:space="preserve"> </w:t>
      </w:r>
      <w:r>
        <w:rPr>
          <w:rFonts w:ascii="仿宋" w:eastAsia="仿宋" w:hAnsi="仿宋" w:cs="宋体" w:hint="eastAsia"/>
          <w:color w:val="000000"/>
          <w:sz w:val="28"/>
          <w:szCs w:val="28"/>
        </w:rPr>
        <w:t>投标书逾期送达。</w:t>
      </w:r>
    </w:p>
    <w:p w14:paraId="046397A7" w14:textId="77777777" w:rsidR="00EF1572" w:rsidRDefault="00EF1572">
      <w:pPr>
        <w:tabs>
          <w:tab w:val="left" w:pos="0"/>
        </w:tabs>
        <w:autoSpaceDE w:val="0"/>
        <w:autoSpaceDN w:val="0"/>
        <w:adjustRightInd w:val="0"/>
        <w:spacing w:line="560" w:lineRule="exact"/>
        <w:ind w:leftChars="-3" w:left="-6" w:firstLineChars="200" w:firstLine="560"/>
        <w:rPr>
          <w:rFonts w:ascii="仿宋" w:eastAsia="仿宋" w:hAnsi="仿宋" w:cs="宋体"/>
          <w:color w:val="000000"/>
          <w:sz w:val="28"/>
          <w:szCs w:val="28"/>
        </w:rPr>
      </w:pPr>
      <w:r>
        <w:rPr>
          <w:rFonts w:ascii="仿宋" w:eastAsia="仿宋" w:hAnsi="仿宋" w:cs="宋体"/>
          <w:color w:val="000000"/>
          <w:sz w:val="28"/>
          <w:szCs w:val="28"/>
        </w:rPr>
        <w:t>1.</w:t>
      </w:r>
      <w:r>
        <w:rPr>
          <w:rFonts w:ascii="仿宋" w:eastAsia="仿宋" w:hAnsi="仿宋" w:cs="宋体" w:hint="eastAsia"/>
          <w:color w:val="000000"/>
          <w:sz w:val="28"/>
          <w:szCs w:val="28"/>
        </w:rPr>
        <w:t>4</w:t>
      </w:r>
      <w:r>
        <w:rPr>
          <w:rFonts w:ascii="仿宋" w:eastAsia="仿宋" w:hAnsi="仿宋" w:cs="宋体"/>
          <w:color w:val="000000"/>
          <w:sz w:val="28"/>
          <w:szCs w:val="28"/>
        </w:rPr>
        <w:t xml:space="preserve"> </w:t>
      </w:r>
      <w:r>
        <w:rPr>
          <w:rFonts w:ascii="仿宋" w:eastAsia="仿宋" w:hAnsi="仿宋" w:cs="宋体" w:hint="eastAsia"/>
          <w:color w:val="000000"/>
          <w:sz w:val="28"/>
          <w:szCs w:val="28"/>
        </w:rPr>
        <w:t>投标书</w:t>
      </w:r>
      <w:proofErr w:type="gramStart"/>
      <w:r>
        <w:rPr>
          <w:rFonts w:ascii="仿宋" w:eastAsia="仿宋" w:hAnsi="仿宋" w:cs="宋体" w:hint="eastAsia"/>
          <w:color w:val="000000"/>
          <w:sz w:val="28"/>
          <w:szCs w:val="28"/>
        </w:rPr>
        <w:t>对邀标文件</w:t>
      </w:r>
      <w:proofErr w:type="gramEnd"/>
      <w:r>
        <w:rPr>
          <w:rFonts w:ascii="仿宋" w:eastAsia="仿宋" w:hAnsi="仿宋" w:cs="宋体" w:hint="eastAsia"/>
          <w:color w:val="000000"/>
          <w:sz w:val="28"/>
          <w:szCs w:val="28"/>
        </w:rPr>
        <w:t>实质性内容未</w:t>
      </w:r>
      <w:r w:rsidR="004A72B7">
        <w:rPr>
          <w:rFonts w:ascii="仿宋" w:eastAsia="仿宋" w:hAnsi="仿宋" w:cs="宋体" w:hint="eastAsia"/>
          <w:color w:val="000000"/>
          <w:sz w:val="28"/>
          <w:szCs w:val="28"/>
        </w:rPr>
        <w:t>做出</w:t>
      </w:r>
      <w:r>
        <w:rPr>
          <w:rFonts w:ascii="仿宋" w:eastAsia="仿宋" w:hAnsi="仿宋" w:cs="宋体" w:hint="eastAsia"/>
          <w:color w:val="000000"/>
          <w:sz w:val="28"/>
          <w:szCs w:val="28"/>
        </w:rPr>
        <w:t>响应或文件造假，导致投标无效。</w:t>
      </w:r>
    </w:p>
    <w:p w14:paraId="7BBD9B6F" w14:textId="77777777" w:rsidR="00EF1572" w:rsidRDefault="00EF1572">
      <w:pPr>
        <w:tabs>
          <w:tab w:val="left" w:pos="0"/>
        </w:tabs>
        <w:autoSpaceDE w:val="0"/>
        <w:autoSpaceDN w:val="0"/>
        <w:adjustRightInd w:val="0"/>
        <w:spacing w:line="560" w:lineRule="exact"/>
        <w:ind w:leftChars="-3" w:left="-6" w:firstLineChars="200" w:firstLine="560"/>
        <w:rPr>
          <w:rFonts w:ascii="仿宋" w:eastAsia="仿宋" w:hAnsi="仿宋" w:cs="宋体"/>
          <w:color w:val="000000"/>
          <w:sz w:val="28"/>
          <w:szCs w:val="28"/>
        </w:rPr>
      </w:pPr>
      <w:r>
        <w:rPr>
          <w:rFonts w:ascii="仿宋" w:eastAsia="仿宋" w:hAnsi="仿宋" w:cs="宋体" w:hint="eastAsia"/>
          <w:color w:val="000000"/>
          <w:sz w:val="28"/>
          <w:szCs w:val="28"/>
        </w:rPr>
        <w:t>1.5 投标单位在一份投标文件中，对同一招标项目报有两个或多个报价，且未书面声明以哪个报价为准的。</w:t>
      </w:r>
    </w:p>
    <w:p w14:paraId="3400F340" w14:textId="77777777" w:rsidR="00EF1572" w:rsidRDefault="00EF1572">
      <w:pPr>
        <w:keepNext/>
        <w:keepLines/>
        <w:autoSpaceDE w:val="0"/>
        <w:autoSpaceDN w:val="0"/>
        <w:adjustRightInd w:val="0"/>
        <w:spacing w:before="340" w:after="330" w:line="360" w:lineRule="auto"/>
        <w:jc w:val="center"/>
        <w:outlineLvl w:val="0"/>
        <w:rPr>
          <w:rFonts w:ascii="黑体" w:eastAsia="黑体" w:hAnsi="黑体" w:cs="宋体"/>
          <w:b/>
          <w:bCs/>
          <w:color w:val="000000"/>
          <w:kern w:val="44"/>
          <w:sz w:val="32"/>
          <w:szCs w:val="32"/>
          <w:lang w:val="zh-CN"/>
        </w:rPr>
      </w:pPr>
      <w:r>
        <w:rPr>
          <w:rFonts w:ascii="黑体" w:eastAsia="黑体" w:hAnsi="黑体" w:cs="宋体"/>
          <w:color w:val="000000"/>
          <w:sz w:val="24"/>
        </w:rPr>
        <w:br w:type="page"/>
      </w:r>
      <w:bookmarkStart w:id="14" w:name="_Toc43383905"/>
      <w:r>
        <w:rPr>
          <w:rFonts w:ascii="黑体" w:eastAsia="黑体" w:hAnsi="黑体" w:cs="宋体" w:hint="eastAsia"/>
          <w:b/>
          <w:bCs/>
          <w:color w:val="000000"/>
          <w:kern w:val="44"/>
          <w:sz w:val="32"/>
          <w:szCs w:val="32"/>
          <w:lang w:val="zh-CN"/>
        </w:rPr>
        <w:lastRenderedPageBreak/>
        <w:t>第三部分 功能需求说明书</w:t>
      </w:r>
      <w:bookmarkEnd w:id="14"/>
    </w:p>
    <w:p w14:paraId="2380B6E4" w14:textId="77777777" w:rsidR="00EF1572" w:rsidRPr="00A607F0" w:rsidRDefault="008F1F46" w:rsidP="00A607F0">
      <w:pPr>
        <w:pStyle w:val="22"/>
        <w:numPr>
          <w:ilvl w:val="0"/>
          <w:numId w:val="2"/>
        </w:numPr>
        <w:ind w:firstLineChars="200" w:firstLine="643"/>
        <w:rPr>
          <w:b/>
          <w:sz w:val="32"/>
          <w:szCs w:val="28"/>
          <w:lang w:val="zh-CN"/>
        </w:rPr>
      </w:pPr>
      <w:bookmarkStart w:id="15" w:name="_Toc43383906"/>
      <w:r w:rsidRPr="00A607F0">
        <w:rPr>
          <w:rFonts w:ascii="仿宋" w:eastAsia="仿宋" w:hAnsi="仿宋" w:cs="仿宋" w:hint="eastAsia"/>
          <w:b/>
          <w:sz w:val="32"/>
          <w:szCs w:val="28"/>
        </w:rPr>
        <w:t>项目背景</w:t>
      </w:r>
      <w:bookmarkEnd w:id="15"/>
    </w:p>
    <w:p w14:paraId="05D39187" w14:textId="722DAFC5" w:rsidR="00932F97" w:rsidRDefault="009B1C03" w:rsidP="008E3AF2">
      <w:pPr>
        <w:pStyle w:val="af6"/>
        <w:ind w:left="357" w:firstLine="560"/>
        <w:contextualSpacing/>
        <w:rPr>
          <w:rFonts w:ascii="仿宋" w:eastAsia="仿宋" w:hAnsi="仿宋"/>
          <w:color w:val="333333"/>
          <w:sz w:val="28"/>
          <w:szCs w:val="28"/>
        </w:rPr>
      </w:pPr>
      <w:r w:rsidRPr="009B1C03">
        <w:rPr>
          <w:rFonts w:ascii="仿宋" w:eastAsia="仿宋" w:hAnsi="仿宋" w:hint="eastAsia"/>
          <w:color w:val="333333"/>
          <w:sz w:val="28"/>
          <w:szCs w:val="28"/>
        </w:rPr>
        <w:t>消毒供应中心承担医院污染器械、卫生材料、一次性卫生耗材、清洁敷料等不同物品的消毒供应工作，是医院卫生材料的物流中心。消毒供应中心物品消毒质量是医疗质量的基本要素，是医院消毒隔离、污染与感染控制的核心区域。依照《医院消毒供应中心》的（WS310.1-2016）第1部分：管理规范；（WS310.2-2016）第2部分：清洗消毒及灭菌技术操作规范；（WS310.3-2016）第</w:t>
      </w:r>
      <w:r w:rsidRPr="009B1C03">
        <w:rPr>
          <w:rFonts w:ascii="仿宋" w:eastAsia="仿宋" w:hAnsi="仿宋"/>
          <w:color w:val="333333"/>
          <w:sz w:val="28"/>
          <w:szCs w:val="28"/>
        </w:rPr>
        <w:t>3</w:t>
      </w:r>
      <w:r w:rsidRPr="009B1C03">
        <w:rPr>
          <w:rFonts w:ascii="仿宋" w:eastAsia="仿宋" w:hAnsi="仿宋" w:hint="eastAsia"/>
          <w:color w:val="333333"/>
          <w:sz w:val="28"/>
          <w:szCs w:val="28"/>
        </w:rPr>
        <w:t>部分：清洗消毒及灭菌效果监测标准，</w:t>
      </w:r>
      <w:proofErr w:type="gramStart"/>
      <w:r w:rsidRPr="009B1C03">
        <w:rPr>
          <w:rFonts w:ascii="仿宋" w:eastAsia="仿宋" w:hAnsi="仿宋" w:hint="eastAsia"/>
          <w:color w:val="333333"/>
          <w:sz w:val="28"/>
          <w:szCs w:val="28"/>
        </w:rPr>
        <w:t>建设澳洋医院</w:t>
      </w:r>
      <w:proofErr w:type="gramEnd"/>
      <w:r w:rsidRPr="009B1C03">
        <w:rPr>
          <w:rFonts w:ascii="仿宋" w:eastAsia="仿宋" w:hAnsi="仿宋" w:hint="eastAsia"/>
          <w:color w:val="333333"/>
          <w:sz w:val="28"/>
          <w:szCs w:val="28"/>
        </w:rPr>
        <w:t>消毒供应中心追溯管理系统。升级或替换现有的消毒供应中心追溯系统，建设一个回收分类→清洗消毒→</w:t>
      </w:r>
      <w:proofErr w:type="gramStart"/>
      <w:r w:rsidRPr="009B1C03">
        <w:rPr>
          <w:rFonts w:ascii="仿宋" w:eastAsia="仿宋" w:hAnsi="仿宋" w:hint="eastAsia"/>
          <w:color w:val="333333"/>
          <w:sz w:val="28"/>
          <w:szCs w:val="28"/>
        </w:rPr>
        <w:t>配包打包</w:t>
      </w:r>
      <w:proofErr w:type="gramEnd"/>
      <w:r w:rsidRPr="009B1C03">
        <w:rPr>
          <w:rFonts w:ascii="仿宋" w:eastAsia="仿宋" w:hAnsi="仿宋" w:hint="eastAsia"/>
          <w:color w:val="333333"/>
          <w:sz w:val="28"/>
          <w:szCs w:val="28"/>
        </w:rPr>
        <w:t>→灭菌审核→存储发放→使用管理的全流程可追溯的管理系统；随着现有业务的不断的扩展建设区域化消毒供应中心是发展的趋势。</w:t>
      </w:r>
    </w:p>
    <w:p w14:paraId="1AF014FA" w14:textId="77777777" w:rsidR="008E3AF2" w:rsidRPr="008E3AF2" w:rsidRDefault="008E3AF2" w:rsidP="008E3AF2">
      <w:pPr>
        <w:pStyle w:val="af6"/>
        <w:ind w:left="357" w:firstLine="560"/>
        <w:contextualSpacing/>
        <w:rPr>
          <w:rFonts w:ascii="仿宋" w:eastAsia="仿宋" w:hAnsi="仿宋"/>
          <w:color w:val="333333"/>
          <w:sz w:val="28"/>
          <w:szCs w:val="28"/>
        </w:rPr>
      </w:pPr>
      <w:r w:rsidRPr="008E3AF2">
        <w:rPr>
          <w:rFonts w:ascii="仿宋" w:eastAsia="仿宋" w:hAnsi="仿宋"/>
          <w:color w:val="333333"/>
          <w:sz w:val="28"/>
          <w:szCs w:val="28"/>
        </w:rPr>
        <w:t>考虑</w:t>
      </w:r>
      <w:proofErr w:type="gramStart"/>
      <w:r w:rsidRPr="008E3AF2">
        <w:rPr>
          <w:rFonts w:ascii="仿宋" w:eastAsia="仿宋" w:hAnsi="仿宋"/>
          <w:color w:val="333333"/>
          <w:sz w:val="28"/>
          <w:szCs w:val="28"/>
        </w:rPr>
        <w:t>到</w:t>
      </w:r>
      <w:r w:rsidRPr="008E3AF2">
        <w:rPr>
          <w:rFonts w:ascii="仿宋" w:eastAsia="仿宋" w:hAnsi="仿宋" w:hint="eastAsia"/>
          <w:color w:val="333333"/>
          <w:sz w:val="28"/>
          <w:szCs w:val="28"/>
        </w:rPr>
        <w:t>澳洋医院</w:t>
      </w:r>
      <w:proofErr w:type="gramEnd"/>
      <w:r w:rsidRPr="008E3AF2">
        <w:rPr>
          <w:rFonts w:ascii="仿宋" w:eastAsia="仿宋" w:hAnsi="仿宋" w:hint="eastAsia"/>
          <w:color w:val="333333"/>
          <w:sz w:val="28"/>
          <w:szCs w:val="28"/>
        </w:rPr>
        <w:t>目前的实际情况以及现有C</w:t>
      </w:r>
      <w:r w:rsidRPr="008E3AF2">
        <w:rPr>
          <w:rFonts w:ascii="仿宋" w:eastAsia="仿宋" w:hAnsi="仿宋"/>
          <w:color w:val="333333"/>
          <w:sz w:val="28"/>
          <w:szCs w:val="28"/>
        </w:rPr>
        <w:t>SSD</w:t>
      </w:r>
      <w:r w:rsidRPr="008E3AF2">
        <w:rPr>
          <w:rFonts w:ascii="仿宋" w:eastAsia="仿宋" w:hAnsi="仿宋" w:hint="eastAsia"/>
          <w:color w:val="333333"/>
          <w:sz w:val="28"/>
          <w:szCs w:val="28"/>
        </w:rPr>
        <w:t>系统的使用情况和存成在痛点问题</w:t>
      </w:r>
      <w:r w:rsidRPr="008E3AF2">
        <w:rPr>
          <w:rFonts w:ascii="仿宋" w:eastAsia="仿宋" w:hAnsi="仿宋"/>
          <w:color w:val="333333"/>
          <w:sz w:val="28"/>
          <w:szCs w:val="28"/>
        </w:rPr>
        <w:t>，要求系统把所有的应用分成相对独立的模块，每个模块负责处理一个具体的任务。对每个功能模块的设计开发，需要分为不同的层级和任务</w:t>
      </w:r>
      <w:r w:rsidRPr="008E3AF2">
        <w:rPr>
          <w:rFonts w:ascii="仿宋" w:eastAsia="仿宋" w:hAnsi="仿宋" w:hint="eastAsia"/>
          <w:color w:val="333333"/>
          <w:sz w:val="28"/>
          <w:szCs w:val="28"/>
        </w:rPr>
        <w:t>，</w:t>
      </w:r>
      <w:r w:rsidRPr="008E3AF2">
        <w:rPr>
          <w:rFonts w:ascii="仿宋" w:eastAsia="仿宋" w:hAnsi="仿宋"/>
          <w:color w:val="333333"/>
          <w:sz w:val="28"/>
          <w:szCs w:val="28"/>
        </w:rPr>
        <w:t>不同的层级还可以再细分，方便代码的模块化和功能的独立性</w:t>
      </w:r>
      <w:r w:rsidRPr="008E3AF2">
        <w:rPr>
          <w:rFonts w:ascii="仿宋" w:eastAsia="仿宋" w:hAnsi="仿宋" w:hint="eastAsia"/>
          <w:color w:val="333333"/>
          <w:sz w:val="28"/>
          <w:szCs w:val="28"/>
        </w:rPr>
        <w:t>。</w:t>
      </w:r>
      <w:r w:rsidRPr="008E3AF2">
        <w:rPr>
          <w:rFonts w:ascii="仿宋" w:eastAsia="仿宋" w:hAnsi="仿宋"/>
          <w:color w:val="333333"/>
          <w:sz w:val="28"/>
          <w:szCs w:val="28"/>
        </w:rPr>
        <w:t>为了降低使用成本和培训成本，以及降低维护工作量，系统应基于物联网技术实现对数据的自动采集而无需工作人员手工录入</w:t>
      </w:r>
      <w:r w:rsidRPr="008E3AF2">
        <w:rPr>
          <w:rFonts w:ascii="仿宋" w:eastAsia="仿宋" w:hAnsi="仿宋" w:hint="eastAsia"/>
          <w:color w:val="333333"/>
          <w:sz w:val="28"/>
          <w:szCs w:val="28"/>
        </w:rPr>
        <w:t>，</w:t>
      </w:r>
      <w:r w:rsidRPr="008E3AF2">
        <w:rPr>
          <w:rFonts w:ascii="仿宋" w:eastAsia="仿宋" w:hAnsi="仿宋"/>
          <w:color w:val="333333"/>
          <w:sz w:val="28"/>
          <w:szCs w:val="28"/>
        </w:rPr>
        <w:t>所有被获取数据一旦进入系统则不可随意更改。根据医院内外</w:t>
      </w:r>
      <w:proofErr w:type="gramStart"/>
      <w:r w:rsidRPr="008E3AF2">
        <w:rPr>
          <w:rFonts w:ascii="仿宋" w:eastAsia="仿宋" w:hAnsi="仿宋"/>
          <w:color w:val="333333"/>
          <w:sz w:val="28"/>
          <w:szCs w:val="28"/>
        </w:rPr>
        <w:t>网数据</w:t>
      </w:r>
      <w:proofErr w:type="gramEnd"/>
      <w:r w:rsidRPr="008E3AF2">
        <w:rPr>
          <w:rFonts w:ascii="仿宋" w:eastAsia="仿宋" w:hAnsi="仿宋"/>
          <w:color w:val="333333"/>
          <w:sz w:val="28"/>
          <w:szCs w:val="28"/>
        </w:rPr>
        <w:t>传输的不同要求，采用适用的客户端／浏览器保证系统的正常运行，收集系统功能操作便捷，服务高效，避免需要专业人员或需经过长时间培训才能使用本系统。</w:t>
      </w:r>
      <w:r w:rsidRPr="008E3AF2">
        <w:rPr>
          <w:rFonts w:ascii="仿宋" w:eastAsia="仿宋" w:hAnsi="仿宋" w:hint="eastAsia"/>
          <w:color w:val="333333"/>
          <w:sz w:val="28"/>
          <w:szCs w:val="28"/>
        </w:rPr>
        <w:t>操作页</w:t>
      </w:r>
      <w:r w:rsidRPr="008E3AF2">
        <w:rPr>
          <w:rFonts w:ascii="仿宋" w:eastAsia="仿宋" w:hAnsi="仿宋" w:hint="eastAsia"/>
          <w:color w:val="333333"/>
          <w:sz w:val="28"/>
          <w:szCs w:val="28"/>
        </w:rPr>
        <w:lastRenderedPageBreak/>
        <w:t>面时提供人性化/可定制语音提示功能。</w:t>
      </w:r>
    </w:p>
    <w:p w14:paraId="20829620" w14:textId="269F803D" w:rsidR="00EF1572" w:rsidRPr="00A607F0" w:rsidRDefault="0013008C" w:rsidP="00A607F0">
      <w:pPr>
        <w:pStyle w:val="22"/>
        <w:numPr>
          <w:ilvl w:val="0"/>
          <w:numId w:val="2"/>
        </w:numPr>
        <w:ind w:firstLineChars="200" w:firstLine="643"/>
        <w:rPr>
          <w:rFonts w:ascii="仿宋" w:eastAsia="仿宋" w:hAnsi="仿宋" w:cs="仿宋"/>
          <w:b/>
          <w:sz w:val="32"/>
          <w:szCs w:val="28"/>
        </w:rPr>
      </w:pPr>
      <w:bookmarkStart w:id="16" w:name="_Toc43383907"/>
      <w:r>
        <w:rPr>
          <w:rFonts w:ascii="仿宋" w:eastAsia="仿宋" w:hAnsi="仿宋" w:cs="仿宋" w:hint="eastAsia"/>
          <w:b/>
          <w:sz w:val="32"/>
          <w:szCs w:val="28"/>
        </w:rPr>
        <w:t>总体要求</w:t>
      </w:r>
      <w:bookmarkEnd w:id="16"/>
    </w:p>
    <w:tbl>
      <w:tblPr>
        <w:tblStyle w:val="af8"/>
        <w:tblW w:w="0" w:type="auto"/>
        <w:tblLook w:val="04A0" w:firstRow="1" w:lastRow="0" w:firstColumn="1" w:lastColumn="0" w:noHBand="0" w:noVBand="1"/>
      </w:tblPr>
      <w:tblGrid>
        <w:gridCol w:w="456"/>
        <w:gridCol w:w="815"/>
        <w:gridCol w:w="8075"/>
      </w:tblGrid>
      <w:tr w:rsidR="0013008C" w14:paraId="4BA3C1B9" w14:textId="77777777" w:rsidTr="00D952F0">
        <w:tc>
          <w:tcPr>
            <w:tcW w:w="456" w:type="dxa"/>
          </w:tcPr>
          <w:p w14:paraId="13C2E25A" w14:textId="48255B0E" w:rsidR="0013008C" w:rsidRPr="00D952F0" w:rsidRDefault="00D952F0" w:rsidP="00D952F0">
            <w:pPr>
              <w:pStyle w:val="20"/>
              <w:ind w:firstLineChars="0" w:firstLine="0"/>
              <w:jc w:val="center"/>
              <w:rPr>
                <w:b/>
                <w:bCs/>
              </w:rPr>
            </w:pPr>
            <w:r w:rsidRPr="00D952F0">
              <w:rPr>
                <w:rFonts w:hint="eastAsia"/>
                <w:b/>
                <w:bCs/>
              </w:rPr>
              <w:t>序</w:t>
            </w:r>
          </w:p>
        </w:tc>
        <w:tc>
          <w:tcPr>
            <w:tcW w:w="815" w:type="dxa"/>
          </w:tcPr>
          <w:p w14:paraId="367250B1" w14:textId="5C22FDA7" w:rsidR="0013008C" w:rsidRPr="00D952F0" w:rsidRDefault="00D952F0" w:rsidP="00D952F0">
            <w:pPr>
              <w:pStyle w:val="20"/>
              <w:ind w:firstLineChars="0" w:firstLine="0"/>
              <w:jc w:val="center"/>
              <w:rPr>
                <w:b/>
                <w:bCs/>
              </w:rPr>
            </w:pPr>
            <w:r w:rsidRPr="00D952F0">
              <w:rPr>
                <w:rFonts w:hint="eastAsia"/>
                <w:b/>
                <w:bCs/>
              </w:rPr>
              <w:t>区分</w:t>
            </w:r>
          </w:p>
        </w:tc>
        <w:tc>
          <w:tcPr>
            <w:tcW w:w="8075" w:type="dxa"/>
          </w:tcPr>
          <w:p w14:paraId="018E501B" w14:textId="4569DA24" w:rsidR="0013008C" w:rsidRPr="00D952F0" w:rsidRDefault="00D952F0" w:rsidP="00D952F0">
            <w:pPr>
              <w:pStyle w:val="20"/>
              <w:ind w:firstLineChars="0" w:firstLine="0"/>
              <w:jc w:val="center"/>
              <w:rPr>
                <w:b/>
                <w:bCs/>
              </w:rPr>
            </w:pPr>
            <w:r w:rsidRPr="00D952F0">
              <w:rPr>
                <w:rFonts w:hint="eastAsia"/>
                <w:b/>
                <w:bCs/>
              </w:rPr>
              <w:t>说明</w:t>
            </w:r>
          </w:p>
        </w:tc>
      </w:tr>
      <w:tr w:rsidR="0013008C" w14:paraId="749F71DF" w14:textId="77777777" w:rsidTr="00D952F0">
        <w:tc>
          <w:tcPr>
            <w:tcW w:w="456" w:type="dxa"/>
            <w:vAlign w:val="center"/>
          </w:tcPr>
          <w:p w14:paraId="644BAC99" w14:textId="5ADC152E" w:rsidR="0013008C" w:rsidRPr="00D952F0" w:rsidRDefault="00D952F0" w:rsidP="00D952F0">
            <w:pPr>
              <w:pStyle w:val="af9"/>
              <w:spacing w:after="0" w:line="0" w:lineRule="atLeast"/>
              <w:ind w:firstLineChars="0" w:firstLine="0"/>
              <w:jc w:val="center"/>
              <w:rPr>
                <w:rFonts w:ascii="仿宋" w:eastAsia="仿宋" w:hAnsi="仿宋"/>
                <w:b w:val="0"/>
                <w:bCs/>
                <w:sz w:val="24"/>
                <w:szCs w:val="24"/>
              </w:rPr>
            </w:pPr>
            <w:r w:rsidRPr="00D952F0">
              <w:rPr>
                <w:rFonts w:ascii="仿宋" w:eastAsia="仿宋" w:hAnsi="仿宋" w:hint="eastAsia"/>
                <w:b w:val="0"/>
                <w:bCs/>
                <w:sz w:val="24"/>
                <w:szCs w:val="24"/>
              </w:rPr>
              <w:t>1</w:t>
            </w:r>
          </w:p>
        </w:tc>
        <w:tc>
          <w:tcPr>
            <w:tcW w:w="815" w:type="dxa"/>
            <w:vAlign w:val="center"/>
          </w:tcPr>
          <w:p w14:paraId="46295F72" w14:textId="23FDF006" w:rsidR="0013008C" w:rsidRPr="00D952F0" w:rsidRDefault="00D952F0" w:rsidP="00D952F0">
            <w:pPr>
              <w:pStyle w:val="af9"/>
              <w:spacing w:after="0" w:line="0" w:lineRule="atLeast"/>
              <w:ind w:firstLineChars="0" w:firstLine="0"/>
              <w:jc w:val="center"/>
              <w:rPr>
                <w:rFonts w:ascii="仿宋" w:eastAsia="仿宋" w:hAnsi="仿宋"/>
                <w:b w:val="0"/>
                <w:bCs/>
                <w:sz w:val="24"/>
                <w:szCs w:val="24"/>
              </w:rPr>
            </w:pPr>
            <w:r w:rsidRPr="00D952F0">
              <w:rPr>
                <w:rFonts w:ascii="仿宋" w:eastAsia="仿宋" w:hAnsi="仿宋" w:hint="eastAsia"/>
                <w:b w:val="0"/>
                <w:bCs/>
                <w:sz w:val="24"/>
                <w:szCs w:val="24"/>
              </w:rPr>
              <w:t>安全要求</w:t>
            </w:r>
          </w:p>
        </w:tc>
        <w:tc>
          <w:tcPr>
            <w:tcW w:w="8075" w:type="dxa"/>
          </w:tcPr>
          <w:p w14:paraId="6529188B" w14:textId="2642E992" w:rsidR="0013008C" w:rsidRPr="00D952F0" w:rsidRDefault="0013008C" w:rsidP="00D952F0">
            <w:pPr>
              <w:pStyle w:val="af9"/>
              <w:spacing w:after="0" w:line="0" w:lineRule="atLeast"/>
              <w:ind w:firstLineChars="200" w:firstLine="480"/>
              <w:rPr>
                <w:rFonts w:ascii="仿宋" w:eastAsia="仿宋" w:hAnsi="仿宋"/>
                <w:b w:val="0"/>
                <w:bCs/>
                <w:sz w:val="24"/>
                <w:szCs w:val="24"/>
              </w:rPr>
            </w:pPr>
            <w:r w:rsidRPr="00D952F0">
              <w:rPr>
                <w:rFonts w:ascii="仿宋" w:eastAsia="仿宋" w:hAnsi="仿宋" w:hint="eastAsia"/>
                <w:b w:val="0"/>
                <w:bCs/>
                <w:sz w:val="24"/>
                <w:szCs w:val="24"/>
              </w:rPr>
              <w:t>系统应具有可靠性，兼具可用性，用户界面设计、系统功能的组合都要体现以人为本的原则，简化用户的操作。系统建设过程中遵循扩展性原则，必须提供标准的开发接口与用户现有或将来扩展的业务系统集成，特别要加强系统设计的前瞻性、预留系统扩充和扩展能力。</w:t>
            </w:r>
          </w:p>
        </w:tc>
      </w:tr>
      <w:tr w:rsidR="0013008C" w14:paraId="2C40694B" w14:textId="77777777" w:rsidTr="00D952F0">
        <w:tc>
          <w:tcPr>
            <w:tcW w:w="456" w:type="dxa"/>
            <w:vAlign w:val="center"/>
          </w:tcPr>
          <w:p w14:paraId="23E06F00" w14:textId="6BE21211" w:rsidR="0013008C" w:rsidRPr="00D952F0" w:rsidRDefault="00D952F0" w:rsidP="00D952F0">
            <w:pPr>
              <w:pStyle w:val="af9"/>
              <w:spacing w:after="0" w:line="0" w:lineRule="atLeast"/>
              <w:ind w:firstLineChars="0" w:firstLine="0"/>
              <w:jc w:val="center"/>
              <w:rPr>
                <w:rFonts w:ascii="仿宋" w:eastAsia="仿宋" w:hAnsi="仿宋"/>
                <w:b w:val="0"/>
                <w:bCs/>
                <w:sz w:val="24"/>
                <w:szCs w:val="24"/>
              </w:rPr>
            </w:pPr>
            <w:r w:rsidRPr="00D952F0">
              <w:rPr>
                <w:rFonts w:ascii="仿宋" w:eastAsia="仿宋" w:hAnsi="仿宋" w:hint="eastAsia"/>
                <w:b w:val="0"/>
                <w:bCs/>
                <w:sz w:val="24"/>
                <w:szCs w:val="24"/>
              </w:rPr>
              <w:t>2</w:t>
            </w:r>
          </w:p>
        </w:tc>
        <w:tc>
          <w:tcPr>
            <w:tcW w:w="815" w:type="dxa"/>
            <w:vAlign w:val="center"/>
          </w:tcPr>
          <w:p w14:paraId="740F178E" w14:textId="45ECE3B0" w:rsidR="0013008C" w:rsidRPr="00D952F0" w:rsidRDefault="00D952F0" w:rsidP="00D952F0">
            <w:pPr>
              <w:pStyle w:val="af9"/>
              <w:spacing w:after="0" w:line="0" w:lineRule="atLeast"/>
              <w:ind w:firstLineChars="0" w:firstLine="0"/>
              <w:jc w:val="center"/>
              <w:rPr>
                <w:rFonts w:ascii="仿宋" w:eastAsia="仿宋" w:hAnsi="仿宋"/>
                <w:b w:val="0"/>
                <w:bCs/>
                <w:sz w:val="24"/>
                <w:szCs w:val="24"/>
              </w:rPr>
            </w:pPr>
            <w:r w:rsidRPr="00D952F0">
              <w:rPr>
                <w:rFonts w:ascii="仿宋" w:eastAsia="仿宋" w:hAnsi="仿宋" w:hint="eastAsia"/>
                <w:b w:val="0"/>
                <w:bCs/>
                <w:sz w:val="24"/>
                <w:szCs w:val="24"/>
              </w:rPr>
              <w:t>管理要求</w:t>
            </w:r>
          </w:p>
        </w:tc>
        <w:tc>
          <w:tcPr>
            <w:tcW w:w="8075" w:type="dxa"/>
          </w:tcPr>
          <w:p w14:paraId="5612D9F5" w14:textId="7AE9B353" w:rsidR="0013008C" w:rsidRPr="00D952F0" w:rsidRDefault="0013008C" w:rsidP="00D952F0">
            <w:pPr>
              <w:pStyle w:val="af9"/>
              <w:spacing w:after="0" w:line="0" w:lineRule="atLeast"/>
              <w:ind w:firstLineChars="200" w:firstLine="480"/>
              <w:rPr>
                <w:rFonts w:ascii="仿宋" w:eastAsia="仿宋" w:hAnsi="仿宋"/>
                <w:b w:val="0"/>
                <w:bCs/>
                <w:sz w:val="24"/>
                <w:szCs w:val="24"/>
              </w:rPr>
            </w:pPr>
            <w:r w:rsidRPr="00D952F0">
              <w:rPr>
                <w:rFonts w:ascii="仿宋" w:eastAsia="仿宋" w:hAnsi="仿宋" w:hint="eastAsia"/>
                <w:b w:val="0"/>
                <w:bCs/>
                <w:sz w:val="24"/>
                <w:szCs w:val="24"/>
              </w:rPr>
              <w:t>根据医疗机构外部数据传输及医疗机构内部数据传输的不同要求，CSSD系统的外网传输安全与内网传输安全采用不同模式，但两者均应实现7×24h连续安全运行，性能可靠、易于维护。要求系统发生故障或输入数据不合理的情况下，具备抗干扰能力和控制故障能力，以免系统发生停顿或遭到破坏而影响工作。系统在瘫痪后能够在短时间内迅速恢复，应有相应的检修和自动恢复功能。系统在用户出现错误操作时能进行提示。内</w:t>
            </w:r>
            <w:proofErr w:type="gramStart"/>
            <w:r w:rsidRPr="00D952F0">
              <w:rPr>
                <w:rFonts w:ascii="仿宋" w:eastAsia="仿宋" w:hAnsi="仿宋" w:hint="eastAsia"/>
                <w:b w:val="0"/>
                <w:bCs/>
                <w:sz w:val="24"/>
                <w:szCs w:val="24"/>
              </w:rPr>
              <w:t>网数据</w:t>
            </w:r>
            <w:proofErr w:type="gramEnd"/>
            <w:r w:rsidRPr="00D952F0">
              <w:rPr>
                <w:rFonts w:ascii="仿宋" w:eastAsia="仿宋" w:hAnsi="仿宋" w:hint="eastAsia"/>
                <w:b w:val="0"/>
                <w:bCs/>
                <w:sz w:val="24"/>
                <w:szCs w:val="24"/>
              </w:rPr>
              <w:t>传输要有严密的用户权限的管理和控制，满足物理安全、网络安全、主机安全、应用安全、数据安全五个方面基本技术要求进行技术体系建设。外部医疗机构访问外</w:t>
            </w:r>
            <w:proofErr w:type="gramStart"/>
            <w:r w:rsidRPr="00D952F0">
              <w:rPr>
                <w:rFonts w:ascii="仿宋" w:eastAsia="仿宋" w:hAnsi="仿宋" w:hint="eastAsia"/>
                <w:b w:val="0"/>
                <w:bCs/>
                <w:sz w:val="24"/>
                <w:szCs w:val="24"/>
              </w:rPr>
              <w:t>网数据</w:t>
            </w:r>
            <w:proofErr w:type="gramEnd"/>
            <w:r w:rsidRPr="00D952F0">
              <w:rPr>
                <w:rFonts w:ascii="仿宋" w:eastAsia="仿宋" w:hAnsi="仿宋" w:hint="eastAsia"/>
                <w:b w:val="0"/>
                <w:bCs/>
                <w:sz w:val="24"/>
                <w:szCs w:val="24"/>
              </w:rPr>
              <w:t>传输则需建立统一的身份注册，对所有使用人员具有资格审核和对权限的控制能力。访问控制需到页面级，要求系统平台在进行网络通讯过程中全程进行数据加密传输。</w:t>
            </w:r>
          </w:p>
        </w:tc>
      </w:tr>
      <w:tr w:rsidR="0013008C" w14:paraId="77CF0171" w14:textId="77777777" w:rsidTr="00D952F0">
        <w:tc>
          <w:tcPr>
            <w:tcW w:w="456" w:type="dxa"/>
            <w:vAlign w:val="center"/>
          </w:tcPr>
          <w:p w14:paraId="3E141B31" w14:textId="5588C0E8" w:rsidR="0013008C" w:rsidRPr="00D952F0" w:rsidRDefault="00D952F0" w:rsidP="00D952F0">
            <w:pPr>
              <w:pStyle w:val="af9"/>
              <w:spacing w:after="0" w:line="0" w:lineRule="atLeast"/>
              <w:ind w:firstLineChars="0" w:firstLine="0"/>
              <w:jc w:val="center"/>
              <w:rPr>
                <w:rFonts w:ascii="仿宋" w:eastAsia="仿宋" w:hAnsi="仿宋"/>
                <w:b w:val="0"/>
                <w:bCs/>
                <w:sz w:val="24"/>
                <w:szCs w:val="24"/>
              </w:rPr>
            </w:pPr>
            <w:r w:rsidRPr="00D952F0">
              <w:rPr>
                <w:rFonts w:ascii="仿宋" w:eastAsia="仿宋" w:hAnsi="仿宋" w:hint="eastAsia"/>
                <w:b w:val="0"/>
                <w:bCs/>
                <w:sz w:val="24"/>
                <w:szCs w:val="24"/>
              </w:rPr>
              <w:t>3</w:t>
            </w:r>
          </w:p>
        </w:tc>
        <w:tc>
          <w:tcPr>
            <w:tcW w:w="815" w:type="dxa"/>
            <w:vAlign w:val="center"/>
          </w:tcPr>
          <w:p w14:paraId="24640271" w14:textId="3798F882" w:rsidR="0013008C" w:rsidRPr="00D952F0" w:rsidRDefault="00D952F0" w:rsidP="00D952F0">
            <w:pPr>
              <w:pStyle w:val="af9"/>
              <w:spacing w:after="0" w:line="0" w:lineRule="atLeast"/>
              <w:ind w:firstLineChars="0" w:firstLine="0"/>
              <w:jc w:val="center"/>
              <w:rPr>
                <w:rFonts w:ascii="仿宋" w:eastAsia="仿宋" w:hAnsi="仿宋"/>
                <w:b w:val="0"/>
                <w:bCs/>
                <w:sz w:val="24"/>
                <w:szCs w:val="24"/>
              </w:rPr>
            </w:pPr>
            <w:r w:rsidRPr="00D952F0">
              <w:rPr>
                <w:rFonts w:ascii="仿宋" w:eastAsia="仿宋" w:hAnsi="仿宋" w:hint="eastAsia"/>
                <w:b w:val="0"/>
                <w:bCs/>
                <w:sz w:val="24"/>
                <w:szCs w:val="24"/>
              </w:rPr>
              <w:t>数据交互要求</w:t>
            </w:r>
          </w:p>
        </w:tc>
        <w:tc>
          <w:tcPr>
            <w:tcW w:w="8075" w:type="dxa"/>
          </w:tcPr>
          <w:p w14:paraId="32F4E3AC" w14:textId="0F573EA6" w:rsidR="0013008C" w:rsidRPr="00D952F0" w:rsidRDefault="0013008C" w:rsidP="00D952F0">
            <w:pPr>
              <w:pStyle w:val="af9"/>
              <w:spacing w:after="0" w:line="0" w:lineRule="atLeast"/>
              <w:ind w:firstLineChars="200" w:firstLine="480"/>
              <w:rPr>
                <w:rFonts w:ascii="仿宋" w:eastAsia="仿宋" w:hAnsi="仿宋"/>
                <w:b w:val="0"/>
                <w:bCs/>
                <w:sz w:val="24"/>
                <w:szCs w:val="24"/>
              </w:rPr>
            </w:pPr>
            <w:r w:rsidRPr="00D952F0">
              <w:rPr>
                <w:rFonts w:ascii="仿宋" w:eastAsia="仿宋" w:hAnsi="仿宋" w:hint="eastAsia"/>
                <w:b w:val="0"/>
                <w:bCs/>
                <w:sz w:val="24"/>
                <w:szCs w:val="24"/>
              </w:rPr>
              <w:t>CSSD应与主数据系统（MDM）进行数据交互，取消以往的编码随意性，统一系统的所有编码格式；CSSD的人员/部门信息必须通过HR系统数据传入；手术相关信息需和HIS/手</w:t>
            </w:r>
            <w:proofErr w:type="gramStart"/>
            <w:r w:rsidRPr="00D952F0">
              <w:rPr>
                <w:rFonts w:ascii="仿宋" w:eastAsia="仿宋" w:hAnsi="仿宋" w:hint="eastAsia"/>
                <w:b w:val="0"/>
                <w:bCs/>
                <w:sz w:val="24"/>
                <w:szCs w:val="24"/>
              </w:rPr>
              <w:t>麻系统</w:t>
            </w:r>
            <w:proofErr w:type="gramEnd"/>
            <w:r w:rsidRPr="00D952F0">
              <w:rPr>
                <w:rFonts w:ascii="仿宋" w:eastAsia="仿宋" w:hAnsi="仿宋" w:hint="eastAsia"/>
                <w:b w:val="0"/>
                <w:bCs/>
                <w:sz w:val="24"/>
                <w:szCs w:val="24"/>
              </w:rPr>
              <w:t>做数据交互；HIS接口</w:t>
            </w:r>
            <w:proofErr w:type="gramStart"/>
            <w:r w:rsidRPr="00D952F0">
              <w:rPr>
                <w:rFonts w:ascii="仿宋" w:eastAsia="仿宋" w:hAnsi="仿宋" w:hint="eastAsia"/>
                <w:b w:val="0"/>
                <w:bCs/>
                <w:sz w:val="24"/>
                <w:szCs w:val="24"/>
              </w:rPr>
              <w:t>包括澳洋医院</w:t>
            </w:r>
            <w:proofErr w:type="gramEnd"/>
            <w:r w:rsidRPr="00D952F0">
              <w:rPr>
                <w:rFonts w:ascii="仿宋" w:eastAsia="仿宋" w:hAnsi="仿宋" w:hint="eastAsia"/>
                <w:b w:val="0"/>
                <w:bCs/>
                <w:sz w:val="24"/>
                <w:szCs w:val="24"/>
              </w:rPr>
              <w:t>的东华HIS、</w:t>
            </w:r>
            <w:proofErr w:type="gramStart"/>
            <w:r w:rsidRPr="00D952F0">
              <w:rPr>
                <w:rFonts w:ascii="仿宋" w:eastAsia="仿宋" w:hAnsi="仿宋" w:hint="eastAsia"/>
                <w:b w:val="0"/>
                <w:bCs/>
                <w:sz w:val="24"/>
                <w:szCs w:val="24"/>
              </w:rPr>
              <w:t>澳洋医院</w:t>
            </w:r>
            <w:proofErr w:type="gramEnd"/>
            <w:r w:rsidRPr="00D952F0">
              <w:rPr>
                <w:rFonts w:ascii="仿宋" w:eastAsia="仿宋" w:hAnsi="仿宋" w:hint="eastAsia"/>
                <w:b w:val="0"/>
                <w:bCs/>
                <w:sz w:val="24"/>
                <w:szCs w:val="24"/>
              </w:rPr>
              <w:t>分院的自主开发的康复HIS系统；CSSD需要开放数据视图与表结构，方便后续报表数据上传。其它系统对接清单及要求，请查阅附表“软件对接情况”。</w:t>
            </w:r>
          </w:p>
        </w:tc>
      </w:tr>
      <w:tr w:rsidR="0013008C" w14:paraId="0DB540FE" w14:textId="77777777" w:rsidTr="00D952F0">
        <w:tc>
          <w:tcPr>
            <w:tcW w:w="456" w:type="dxa"/>
            <w:vAlign w:val="center"/>
          </w:tcPr>
          <w:p w14:paraId="5B774296" w14:textId="7A5D6469" w:rsidR="0013008C" w:rsidRPr="00D952F0" w:rsidRDefault="00D952F0" w:rsidP="00D952F0">
            <w:pPr>
              <w:pStyle w:val="af9"/>
              <w:spacing w:after="0" w:line="0" w:lineRule="atLeast"/>
              <w:ind w:firstLineChars="0" w:firstLine="0"/>
              <w:jc w:val="center"/>
              <w:rPr>
                <w:rFonts w:ascii="仿宋" w:eastAsia="仿宋" w:hAnsi="仿宋"/>
                <w:b w:val="0"/>
                <w:bCs/>
                <w:sz w:val="24"/>
                <w:szCs w:val="24"/>
              </w:rPr>
            </w:pPr>
            <w:r w:rsidRPr="00D952F0">
              <w:rPr>
                <w:rFonts w:ascii="仿宋" w:eastAsia="仿宋" w:hAnsi="仿宋" w:hint="eastAsia"/>
                <w:b w:val="0"/>
                <w:bCs/>
                <w:sz w:val="24"/>
                <w:szCs w:val="24"/>
              </w:rPr>
              <w:t>4</w:t>
            </w:r>
          </w:p>
        </w:tc>
        <w:tc>
          <w:tcPr>
            <w:tcW w:w="815" w:type="dxa"/>
            <w:vAlign w:val="center"/>
          </w:tcPr>
          <w:p w14:paraId="09425C1F" w14:textId="5A7D26B2" w:rsidR="0013008C" w:rsidRPr="00D952F0" w:rsidRDefault="00D952F0" w:rsidP="00D952F0">
            <w:pPr>
              <w:pStyle w:val="af9"/>
              <w:spacing w:after="0" w:line="0" w:lineRule="atLeast"/>
              <w:ind w:firstLineChars="0" w:firstLine="0"/>
              <w:jc w:val="center"/>
              <w:rPr>
                <w:rFonts w:ascii="仿宋" w:eastAsia="仿宋" w:hAnsi="仿宋"/>
                <w:b w:val="0"/>
                <w:bCs/>
                <w:sz w:val="24"/>
                <w:szCs w:val="24"/>
              </w:rPr>
            </w:pPr>
            <w:r w:rsidRPr="00D952F0">
              <w:rPr>
                <w:rFonts w:ascii="仿宋" w:eastAsia="仿宋" w:hAnsi="仿宋" w:hint="eastAsia"/>
                <w:b w:val="0"/>
                <w:bCs/>
                <w:sz w:val="24"/>
                <w:szCs w:val="24"/>
              </w:rPr>
              <w:t>系统与设备对接要求</w:t>
            </w:r>
          </w:p>
        </w:tc>
        <w:tc>
          <w:tcPr>
            <w:tcW w:w="8075" w:type="dxa"/>
          </w:tcPr>
          <w:p w14:paraId="3C93D092" w14:textId="05BEADD1" w:rsidR="0013008C" w:rsidRPr="00D952F0" w:rsidRDefault="00D952F0" w:rsidP="00D952F0">
            <w:pPr>
              <w:pStyle w:val="af9"/>
              <w:spacing w:after="0" w:line="0" w:lineRule="atLeast"/>
              <w:ind w:firstLineChars="200" w:firstLine="480"/>
              <w:rPr>
                <w:rFonts w:ascii="仿宋" w:eastAsia="仿宋" w:hAnsi="仿宋"/>
                <w:b w:val="0"/>
                <w:bCs/>
                <w:sz w:val="24"/>
                <w:szCs w:val="24"/>
              </w:rPr>
            </w:pPr>
            <w:r w:rsidRPr="00D952F0">
              <w:rPr>
                <w:rFonts w:ascii="仿宋" w:eastAsia="仿宋" w:hAnsi="仿宋" w:hint="eastAsia"/>
                <w:b w:val="0"/>
                <w:bCs/>
                <w:sz w:val="24"/>
                <w:szCs w:val="24"/>
              </w:rPr>
              <w:t>考虑到我院</w:t>
            </w:r>
            <w:proofErr w:type="gramStart"/>
            <w:r w:rsidRPr="00D952F0">
              <w:rPr>
                <w:rFonts w:ascii="仿宋" w:eastAsia="仿宋" w:hAnsi="仿宋" w:hint="eastAsia"/>
                <w:b w:val="0"/>
                <w:bCs/>
                <w:sz w:val="24"/>
                <w:szCs w:val="24"/>
              </w:rPr>
              <w:t>的洁定设备</w:t>
            </w:r>
            <w:proofErr w:type="gramEnd"/>
            <w:r w:rsidRPr="00D952F0">
              <w:rPr>
                <w:rFonts w:ascii="仿宋" w:eastAsia="仿宋" w:hAnsi="仿宋" w:hint="eastAsia"/>
                <w:b w:val="0"/>
                <w:bCs/>
                <w:sz w:val="24"/>
                <w:szCs w:val="24"/>
              </w:rPr>
              <w:t>购买于2006年，设备的使用年限已经超过14年且为进口设备，在对比几家厂商反馈的情况，部分厂商可以做数据交互对接，部分厂商反馈说需要原厂开放接口权限和医院出具免责声明，新华的设备也是需要原厂开放授权。综上所述情况以及设备对接的安全风险，系统与设备对接不做强制要求，如能对接则是加分项，如果不能对接，可以使用</w:t>
            </w:r>
            <w:proofErr w:type="gramStart"/>
            <w:r w:rsidRPr="00D952F0">
              <w:rPr>
                <w:rFonts w:ascii="仿宋" w:eastAsia="仿宋" w:hAnsi="仿宋" w:hint="eastAsia"/>
                <w:b w:val="0"/>
                <w:bCs/>
                <w:sz w:val="24"/>
                <w:szCs w:val="24"/>
              </w:rPr>
              <w:t>高拍仪</w:t>
            </w:r>
            <w:proofErr w:type="gramEnd"/>
            <w:r w:rsidRPr="00D952F0">
              <w:rPr>
                <w:rFonts w:ascii="仿宋" w:eastAsia="仿宋" w:hAnsi="仿宋" w:hint="eastAsia"/>
                <w:b w:val="0"/>
                <w:bCs/>
                <w:sz w:val="24"/>
                <w:szCs w:val="24"/>
              </w:rPr>
              <w:t>拍摄设备打印参数图片上传到供应室追溯系统中</w:t>
            </w:r>
            <w:proofErr w:type="gramStart"/>
            <w:r w:rsidRPr="00D952F0">
              <w:rPr>
                <w:rFonts w:ascii="仿宋" w:eastAsia="仿宋" w:hAnsi="仿宋" w:hint="eastAsia"/>
                <w:b w:val="0"/>
                <w:bCs/>
                <w:sz w:val="24"/>
                <w:szCs w:val="24"/>
              </w:rPr>
              <w:t>做备审即</w:t>
            </w:r>
            <w:proofErr w:type="gramEnd"/>
            <w:r w:rsidRPr="00D952F0">
              <w:rPr>
                <w:rFonts w:ascii="仿宋" w:eastAsia="仿宋" w:hAnsi="仿宋" w:hint="eastAsia"/>
                <w:b w:val="0"/>
                <w:bCs/>
                <w:sz w:val="24"/>
                <w:szCs w:val="24"/>
              </w:rPr>
              <w:t>可。</w:t>
            </w:r>
          </w:p>
        </w:tc>
      </w:tr>
    </w:tbl>
    <w:p w14:paraId="256F43DE" w14:textId="77777777" w:rsidR="0013008C" w:rsidRPr="00932F97" w:rsidRDefault="0013008C" w:rsidP="00932F97">
      <w:pPr>
        <w:pStyle w:val="20"/>
        <w:ind w:firstLine="480"/>
      </w:pPr>
    </w:p>
    <w:p w14:paraId="61807F67" w14:textId="77777777" w:rsidR="00EF1572" w:rsidRPr="00A607F0" w:rsidRDefault="00EF1572" w:rsidP="00A607F0">
      <w:pPr>
        <w:pStyle w:val="22"/>
        <w:numPr>
          <w:ilvl w:val="0"/>
          <w:numId w:val="2"/>
        </w:numPr>
        <w:ind w:firstLineChars="200" w:firstLine="643"/>
        <w:rPr>
          <w:rFonts w:ascii="仿宋" w:eastAsia="仿宋" w:hAnsi="仿宋" w:cs="仿宋"/>
          <w:b/>
          <w:sz w:val="32"/>
          <w:szCs w:val="28"/>
        </w:rPr>
      </w:pPr>
      <w:bookmarkStart w:id="17" w:name="_Toc43383908"/>
      <w:r w:rsidRPr="00A607F0">
        <w:rPr>
          <w:rFonts w:ascii="仿宋" w:eastAsia="仿宋" w:hAnsi="仿宋" w:cs="仿宋" w:hint="eastAsia"/>
          <w:b/>
          <w:sz w:val="32"/>
          <w:szCs w:val="28"/>
        </w:rPr>
        <w:t>软件要求</w:t>
      </w:r>
      <w:bookmarkEnd w:id="17"/>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7"/>
        <w:gridCol w:w="8189"/>
      </w:tblGrid>
      <w:tr w:rsidR="00B658FF" w:rsidRPr="00932F97" w14:paraId="4CC03C9F" w14:textId="77777777" w:rsidTr="00A607F0">
        <w:trPr>
          <w:trHeight w:val="90"/>
          <w:jc w:val="center"/>
        </w:trPr>
        <w:tc>
          <w:tcPr>
            <w:tcW w:w="737" w:type="dxa"/>
          </w:tcPr>
          <w:p w14:paraId="19A478DA" w14:textId="77777777" w:rsidR="00B658FF" w:rsidRPr="00932F97" w:rsidRDefault="00B658FF" w:rsidP="00B658FF">
            <w:pPr>
              <w:pStyle w:val="110"/>
              <w:ind w:firstLineChars="0" w:firstLine="0"/>
              <w:rPr>
                <w:rFonts w:ascii="仿宋" w:eastAsia="仿宋" w:hAnsi="仿宋" w:cs="Times New Roman"/>
                <w:b/>
                <w:sz w:val="24"/>
                <w:szCs w:val="24"/>
              </w:rPr>
            </w:pPr>
            <w:r w:rsidRPr="00932F97">
              <w:rPr>
                <w:rFonts w:ascii="仿宋" w:eastAsia="仿宋" w:hAnsi="仿宋" w:cs="Times New Roman" w:hint="eastAsia"/>
                <w:b/>
                <w:sz w:val="24"/>
                <w:szCs w:val="24"/>
              </w:rPr>
              <w:t>序号</w:t>
            </w:r>
          </w:p>
        </w:tc>
        <w:tc>
          <w:tcPr>
            <w:tcW w:w="8189" w:type="dxa"/>
            <w:vAlign w:val="center"/>
          </w:tcPr>
          <w:p w14:paraId="55BCF2EC" w14:textId="77777777" w:rsidR="00B658FF" w:rsidRPr="00932F97" w:rsidRDefault="00B658FF" w:rsidP="00B658FF">
            <w:pPr>
              <w:pStyle w:val="110"/>
              <w:ind w:firstLineChars="0" w:firstLine="0"/>
              <w:jc w:val="center"/>
              <w:rPr>
                <w:rFonts w:ascii="仿宋" w:eastAsia="仿宋" w:hAnsi="仿宋" w:cs="Times New Roman"/>
                <w:b/>
                <w:sz w:val="24"/>
                <w:szCs w:val="24"/>
              </w:rPr>
            </w:pPr>
            <w:r w:rsidRPr="00932F97">
              <w:rPr>
                <w:rFonts w:ascii="仿宋" w:eastAsia="仿宋" w:hAnsi="仿宋" w:cs="Times New Roman" w:hint="eastAsia"/>
                <w:b/>
                <w:sz w:val="24"/>
                <w:szCs w:val="24"/>
              </w:rPr>
              <w:t>功能需求描述</w:t>
            </w:r>
          </w:p>
        </w:tc>
      </w:tr>
      <w:tr w:rsidR="00B658FF" w:rsidRPr="00932F97" w14:paraId="3089E8EC" w14:textId="77777777" w:rsidTr="00A607F0">
        <w:trPr>
          <w:trHeight w:val="90"/>
          <w:jc w:val="center"/>
        </w:trPr>
        <w:tc>
          <w:tcPr>
            <w:tcW w:w="737" w:type="dxa"/>
            <w:vAlign w:val="center"/>
          </w:tcPr>
          <w:p w14:paraId="05E28764" w14:textId="77777777" w:rsidR="00B658FF" w:rsidRPr="00932F97" w:rsidRDefault="00B658FF" w:rsidP="00B658FF">
            <w:pPr>
              <w:pStyle w:val="110"/>
              <w:ind w:firstLineChars="0" w:firstLine="0"/>
              <w:jc w:val="center"/>
              <w:rPr>
                <w:rFonts w:ascii="仿宋" w:eastAsia="仿宋" w:hAnsi="仿宋" w:cs="Times New Roman"/>
                <w:sz w:val="24"/>
                <w:szCs w:val="24"/>
              </w:rPr>
            </w:pPr>
            <w:r w:rsidRPr="00932F97">
              <w:rPr>
                <w:rFonts w:ascii="仿宋" w:eastAsia="仿宋" w:hAnsi="仿宋" w:cs="Times New Roman" w:hint="eastAsia"/>
                <w:sz w:val="24"/>
                <w:szCs w:val="24"/>
              </w:rPr>
              <w:t>1</w:t>
            </w:r>
          </w:p>
        </w:tc>
        <w:tc>
          <w:tcPr>
            <w:tcW w:w="8189" w:type="dxa"/>
            <w:vAlign w:val="center"/>
          </w:tcPr>
          <w:p w14:paraId="5E70C2D2" w14:textId="70DBE2AF" w:rsidR="00B658FF" w:rsidRPr="0041696A" w:rsidRDefault="00DA3BD9" w:rsidP="00932F97">
            <w:pPr>
              <w:spacing w:line="360" w:lineRule="auto"/>
              <w:jc w:val="left"/>
              <w:rPr>
                <w:rFonts w:ascii="仿宋" w:eastAsia="仿宋" w:hAnsi="仿宋"/>
                <w:b/>
                <w:bCs/>
                <w:color w:val="000000"/>
                <w:sz w:val="24"/>
              </w:rPr>
            </w:pPr>
            <w:r w:rsidRPr="0041696A">
              <w:rPr>
                <w:rFonts w:ascii="仿宋" w:eastAsia="仿宋" w:hAnsi="仿宋" w:hint="eastAsia"/>
                <w:b/>
                <w:bCs/>
                <w:sz w:val="24"/>
              </w:rPr>
              <w:t>回收清洗环节</w:t>
            </w:r>
            <w:r w:rsidR="009E76D1" w:rsidRPr="0041696A">
              <w:rPr>
                <w:rFonts w:ascii="仿宋" w:eastAsia="仿宋" w:hAnsi="仿宋" w:hint="eastAsia"/>
                <w:b/>
                <w:bCs/>
                <w:color w:val="000000"/>
                <w:sz w:val="24"/>
              </w:rPr>
              <w:t>要求</w:t>
            </w:r>
          </w:p>
          <w:p w14:paraId="435EA4C6" w14:textId="77777777" w:rsidR="00DA3BD9" w:rsidRPr="0041696A" w:rsidRDefault="00DA3BD9" w:rsidP="0041696A">
            <w:pPr>
              <w:pStyle w:val="af9"/>
              <w:spacing w:after="0" w:line="0" w:lineRule="atLeast"/>
              <w:ind w:firstLineChars="200" w:firstLine="480"/>
              <w:rPr>
                <w:rFonts w:ascii="仿宋" w:eastAsia="仿宋" w:hAnsi="仿宋"/>
                <w:b w:val="0"/>
                <w:bCs/>
                <w:sz w:val="24"/>
                <w:szCs w:val="24"/>
              </w:rPr>
            </w:pPr>
            <w:r w:rsidRPr="0041696A">
              <w:rPr>
                <w:rFonts w:ascii="仿宋" w:eastAsia="仿宋" w:hAnsi="仿宋" w:hint="eastAsia"/>
                <w:b w:val="0"/>
                <w:bCs/>
                <w:sz w:val="24"/>
                <w:szCs w:val="24"/>
              </w:rPr>
              <w:t>1、支持正常包、感染包、过期包、借包、破损包的分类回收；支持感染包、外来器械包回收的智能提醒。针对特殊感染包，系统要提醒回收人员走特殊感染包流程。支持物品和</w:t>
            </w:r>
            <w:proofErr w:type="gramStart"/>
            <w:r w:rsidRPr="0041696A">
              <w:rPr>
                <w:rFonts w:ascii="仿宋" w:eastAsia="仿宋" w:hAnsi="仿宋" w:hint="eastAsia"/>
                <w:b w:val="0"/>
                <w:bCs/>
                <w:sz w:val="24"/>
                <w:szCs w:val="24"/>
              </w:rPr>
              <w:t>包扫码</w:t>
            </w:r>
            <w:proofErr w:type="gramEnd"/>
            <w:r w:rsidRPr="0041696A">
              <w:rPr>
                <w:rFonts w:ascii="仿宋" w:eastAsia="仿宋" w:hAnsi="仿宋" w:hint="eastAsia"/>
                <w:b w:val="0"/>
                <w:bCs/>
                <w:sz w:val="24"/>
                <w:szCs w:val="24"/>
              </w:rPr>
              <w:t>回收，无条码包的回收登记，并支持丢失器械的登记以及回收数据采集。</w:t>
            </w:r>
            <w:r w:rsidRPr="0041696A">
              <w:rPr>
                <w:rFonts w:ascii="仿宋" w:eastAsia="仿宋" w:hAnsi="仿宋"/>
                <w:b w:val="0"/>
                <w:bCs/>
                <w:sz w:val="24"/>
                <w:szCs w:val="24"/>
              </w:rPr>
              <w:t>支持拼音首字母查找物品包。针对回收有疑问的包，支持显示包内器械明细，图片，数量等。</w:t>
            </w:r>
          </w:p>
          <w:p w14:paraId="20E42263" w14:textId="77777777" w:rsidR="00DA3BD9" w:rsidRPr="0041696A" w:rsidRDefault="00DA3BD9" w:rsidP="0041696A">
            <w:pPr>
              <w:pStyle w:val="af9"/>
              <w:spacing w:after="0" w:line="0" w:lineRule="atLeast"/>
              <w:ind w:firstLineChars="200" w:firstLine="480"/>
              <w:rPr>
                <w:rFonts w:ascii="仿宋" w:eastAsia="仿宋" w:hAnsi="仿宋"/>
                <w:b w:val="0"/>
                <w:bCs/>
                <w:sz w:val="24"/>
                <w:szCs w:val="24"/>
              </w:rPr>
            </w:pPr>
            <w:r w:rsidRPr="0041696A">
              <w:rPr>
                <w:rFonts w:ascii="仿宋" w:eastAsia="仿宋" w:hAnsi="仿宋" w:hint="eastAsia"/>
                <w:b w:val="0"/>
                <w:bCs/>
                <w:sz w:val="24"/>
                <w:szCs w:val="24"/>
              </w:rPr>
              <w:lastRenderedPageBreak/>
              <w:t>2、支持外来器械包和植入性器械回收，厂家须提供图片或表格便于回收人员进行检查核对。厂家还需提供清洗</w:t>
            </w:r>
            <w:r w:rsidRPr="0041696A">
              <w:rPr>
                <w:rFonts w:ascii="仿宋" w:eastAsia="仿宋" w:hAnsi="仿宋"/>
                <w:b w:val="0"/>
                <w:bCs/>
                <w:sz w:val="24"/>
                <w:szCs w:val="24"/>
              </w:rPr>
              <w:t>/</w:t>
            </w:r>
            <w:r w:rsidRPr="0041696A">
              <w:rPr>
                <w:rFonts w:ascii="仿宋" w:eastAsia="仿宋" w:hAnsi="仿宋" w:hint="eastAsia"/>
                <w:b w:val="0"/>
                <w:bCs/>
                <w:sz w:val="24"/>
                <w:szCs w:val="24"/>
              </w:rPr>
              <w:t>灭菌注意事项。外来器械厂家送器械包时，须携带唯一标识。系统具备外来器械（供货公司）的登记管理界面，二次回收时，须提醒回收人员判别此包是否继续使用。</w:t>
            </w:r>
          </w:p>
          <w:p w14:paraId="6B07FD5D" w14:textId="77777777" w:rsidR="00DA3BD9" w:rsidRPr="0041696A" w:rsidRDefault="00DA3BD9" w:rsidP="0041696A">
            <w:pPr>
              <w:pStyle w:val="af9"/>
              <w:spacing w:after="0" w:line="0" w:lineRule="atLeast"/>
              <w:ind w:firstLineChars="200" w:firstLine="480"/>
              <w:rPr>
                <w:rFonts w:ascii="仿宋" w:eastAsia="仿宋" w:hAnsi="仿宋"/>
                <w:b w:val="0"/>
                <w:bCs/>
                <w:sz w:val="24"/>
                <w:szCs w:val="24"/>
              </w:rPr>
            </w:pPr>
            <w:r w:rsidRPr="0041696A">
              <w:rPr>
                <w:rFonts w:ascii="仿宋" w:eastAsia="仿宋" w:hAnsi="仿宋" w:hint="eastAsia"/>
                <w:b w:val="0"/>
                <w:bCs/>
                <w:sz w:val="24"/>
                <w:szCs w:val="24"/>
              </w:rPr>
              <w:t>3、支持清洗设备每日提醒做日常维护，并对清洗剂使用量做统计分析，优于设备提前报警，提高清洗质量。</w:t>
            </w:r>
          </w:p>
          <w:p w14:paraId="2C8FCAFA" w14:textId="77777777" w:rsidR="00DA3BD9" w:rsidRPr="0041696A" w:rsidRDefault="00DA3BD9" w:rsidP="0041696A">
            <w:pPr>
              <w:pStyle w:val="af9"/>
              <w:spacing w:after="0" w:line="0" w:lineRule="atLeast"/>
              <w:ind w:firstLineChars="200" w:firstLine="480"/>
              <w:rPr>
                <w:rFonts w:ascii="仿宋" w:eastAsia="仿宋" w:hAnsi="仿宋"/>
                <w:b w:val="0"/>
                <w:bCs/>
                <w:sz w:val="24"/>
                <w:szCs w:val="24"/>
              </w:rPr>
            </w:pPr>
            <w:r w:rsidRPr="0041696A">
              <w:rPr>
                <w:rFonts w:ascii="仿宋" w:eastAsia="仿宋" w:hAnsi="仿宋" w:hint="eastAsia"/>
                <w:b w:val="0"/>
                <w:bCs/>
                <w:sz w:val="24"/>
                <w:szCs w:val="24"/>
              </w:rPr>
              <w:t>4、支持机器清洗过程的记录：</w:t>
            </w:r>
            <w:r w:rsidRPr="0041696A">
              <w:rPr>
                <w:rFonts w:ascii="仿宋" w:eastAsia="仿宋" w:hAnsi="仿宋"/>
                <w:b w:val="0"/>
                <w:bCs/>
                <w:sz w:val="24"/>
                <w:szCs w:val="24"/>
              </w:rPr>
              <w:t>支持物品包清洗智能分类提示，每批次关联记录清洗环节工序所有信息，包含清洗责任人员、网篮、清洗设备、开始时间、结束时间、清洗步骤、清洗器械等信息，支持双人审核机制，记录异常及处理结果。</w:t>
            </w:r>
            <w:r w:rsidRPr="0041696A">
              <w:rPr>
                <w:rFonts w:ascii="仿宋" w:eastAsia="仿宋" w:hAnsi="仿宋" w:hint="eastAsia"/>
                <w:b w:val="0"/>
                <w:bCs/>
                <w:sz w:val="24"/>
                <w:szCs w:val="24"/>
              </w:rPr>
              <w:t>支持清洗机数据采集，实时记录清洗时间、清洗温度</w:t>
            </w:r>
            <w:r w:rsidRPr="0041696A">
              <w:rPr>
                <w:rFonts w:ascii="仿宋" w:eastAsia="仿宋" w:hAnsi="仿宋"/>
                <w:b w:val="0"/>
                <w:bCs/>
                <w:sz w:val="24"/>
                <w:szCs w:val="24"/>
              </w:rPr>
              <w:t>(</w:t>
            </w:r>
            <w:r w:rsidRPr="0041696A">
              <w:rPr>
                <w:rFonts w:ascii="仿宋" w:eastAsia="仿宋" w:hAnsi="仿宋" w:hint="eastAsia"/>
                <w:b w:val="0"/>
                <w:bCs/>
                <w:sz w:val="24"/>
                <w:szCs w:val="24"/>
              </w:rPr>
              <w:t>须硬件厂家开放接口，配合</w:t>
            </w:r>
            <w:proofErr w:type="gramStart"/>
            <w:r w:rsidRPr="0041696A">
              <w:rPr>
                <w:rFonts w:ascii="仿宋" w:eastAsia="仿宋" w:hAnsi="仿宋" w:hint="eastAsia"/>
                <w:b w:val="0"/>
                <w:bCs/>
                <w:sz w:val="24"/>
                <w:szCs w:val="24"/>
              </w:rPr>
              <w:t>做对</w:t>
            </w:r>
            <w:proofErr w:type="gramEnd"/>
            <w:r w:rsidRPr="0041696A">
              <w:rPr>
                <w:rFonts w:ascii="仿宋" w:eastAsia="仿宋" w:hAnsi="仿宋" w:hint="eastAsia"/>
                <w:b w:val="0"/>
                <w:bCs/>
                <w:sz w:val="24"/>
                <w:szCs w:val="24"/>
              </w:rPr>
              <w:t>接</w:t>
            </w:r>
            <w:r w:rsidRPr="0041696A">
              <w:rPr>
                <w:rFonts w:ascii="仿宋" w:eastAsia="仿宋" w:hAnsi="仿宋"/>
                <w:b w:val="0"/>
                <w:bCs/>
                <w:sz w:val="24"/>
                <w:szCs w:val="24"/>
              </w:rPr>
              <w:t>)</w:t>
            </w:r>
            <w:r w:rsidRPr="0041696A">
              <w:rPr>
                <w:rFonts w:ascii="仿宋" w:eastAsia="仿宋" w:hAnsi="仿宋" w:hint="eastAsia"/>
                <w:b w:val="0"/>
                <w:bCs/>
                <w:sz w:val="24"/>
                <w:szCs w:val="24"/>
              </w:rPr>
              <w:t>，设备不开放端口的数据，支持电子拍照留存。支持手工清洗过程的记录。</w:t>
            </w:r>
          </w:p>
          <w:p w14:paraId="236AABC5" w14:textId="77777777" w:rsidR="00DA3BD9" w:rsidRPr="0041696A" w:rsidRDefault="00DA3BD9" w:rsidP="0041696A">
            <w:pPr>
              <w:pStyle w:val="af9"/>
              <w:spacing w:after="0" w:line="0" w:lineRule="atLeast"/>
              <w:ind w:firstLineChars="200" w:firstLine="480"/>
              <w:rPr>
                <w:rFonts w:ascii="仿宋" w:eastAsia="仿宋" w:hAnsi="仿宋"/>
                <w:b w:val="0"/>
                <w:bCs/>
                <w:sz w:val="24"/>
                <w:szCs w:val="24"/>
              </w:rPr>
            </w:pPr>
            <w:r w:rsidRPr="0041696A">
              <w:rPr>
                <w:rFonts w:ascii="仿宋" w:eastAsia="仿宋" w:hAnsi="仿宋" w:hint="eastAsia"/>
                <w:b w:val="0"/>
                <w:bCs/>
                <w:sz w:val="24"/>
                <w:szCs w:val="24"/>
              </w:rPr>
              <w:t>5、支持高水平消毒处理流程。</w:t>
            </w:r>
          </w:p>
          <w:p w14:paraId="4E4C5AF7" w14:textId="77777777" w:rsidR="00DA3BD9" w:rsidRPr="0041696A" w:rsidRDefault="00DA3BD9" w:rsidP="0041696A">
            <w:pPr>
              <w:pStyle w:val="af9"/>
              <w:spacing w:after="0" w:line="0" w:lineRule="atLeast"/>
              <w:ind w:firstLineChars="200" w:firstLine="480"/>
              <w:rPr>
                <w:rFonts w:ascii="仿宋" w:eastAsia="仿宋" w:hAnsi="仿宋"/>
                <w:b w:val="0"/>
                <w:bCs/>
                <w:sz w:val="24"/>
                <w:szCs w:val="24"/>
              </w:rPr>
            </w:pPr>
            <w:r w:rsidRPr="0041696A">
              <w:rPr>
                <w:rFonts w:ascii="仿宋" w:eastAsia="仿宋" w:hAnsi="仿宋" w:hint="eastAsia"/>
                <w:b w:val="0"/>
                <w:bCs/>
                <w:sz w:val="24"/>
                <w:szCs w:val="24"/>
              </w:rPr>
              <w:t>6、系统具备清洗审核界面（必须包含：消毒温度、时间等参数），针对清洗有问题的器械</w:t>
            </w:r>
            <w:proofErr w:type="gramStart"/>
            <w:r w:rsidRPr="0041696A">
              <w:rPr>
                <w:rFonts w:ascii="仿宋" w:eastAsia="仿宋" w:hAnsi="仿宋" w:hint="eastAsia"/>
                <w:b w:val="0"/>
                <w:bCs/>
                <w:sz w:val="24"/>
                <w:szCs w:val="24"/>
              </w:rPr>
              <w:t>包支持</w:t>
            </w:r>
            <w:proofErr w:type="gramEnd"/>
            <w:r w:rsidRPr="0041696A">
              <w:rPr>
                <w:rFonts w:ascii="仿宋" w:eastAsia="仿宋" w:hAnsi="仿宋" w:hint="eastAsia"/>
                <w:b w:val="0"/>
                <w:bCs/>
                <w:sz w:val="24"/>
                <w:szCs w:val="24"/>
              </w:rPr>
              <w:t>反洗操作。清洗审核环节，系统支持提醒外来物品归还信息，便于外来器械归还于厂家</w:t>
            </w:r>
          </w:p>
          <w:p w14:paraId="3D20DB4D" w14:textId="701D9F10" w:rsidR="009E76D1" w:rsidRPr="0041696A" w:rsidRDefault="00DA3BD9" w:rsidP="0041696A">
            <w:pPr>
              <w:pStyle w:val="af9"/>
              <w:spacing w:after="0" w:line="0" w:lineRule="atLeast"/>
              <w:ind w:firstLineChars="200" w:firstLine="480"/>
              <w:rPr>
                <w:rFonts w:ascii="仿宋" w:eastAsia="仿宋" w:hAnsi="仿宋"/>
                <w:b w:val="0"/>
                <w:bCs/>
                <w:sz w:val="24"/>
                <w:szCs w:val="24"/>
              </w:rPr>
            </w:pPr>
            <w:r w:rsidRPr="0041696A">
              <w:rPr>
                <w:rFonts w:ascii="仿宋" w:eastAsia="仿宋" w:hAnsi="仿宋" w:hint="eastAsia"/>
                <w:b w:val="0"/>
                <w:bCs/>
                <w:sz w:val="24"/>
                <w:szCs w:val="24"/>
              </w:rPr>
              <w:t>7、支持随机做清洗抽检，并提供清洗质检界面。</w:t>
            </w:r>
          </w:p>
        </w:tc>
      </w:tr>
      <w:tr w:rsidR="00B658FF" w:rsidRPr="00932F97" w14:paraId="02FD1BA5" w14:textId="77777777" w:rsidTr="00A607F0">
        <w:trPr>
          <w:trHeight w:val="571"/>
          <w:jc w:val="center"/>
        </w:trPr>
        <w:tc>
          <w:tcPr>
            <w:tcW w:w="737" w:type="dxa"/>
            <w:vAlign w:val="center"/>
          </w:tcPr>
          <w:p w14:paraId="35B9784E" w14:textId="77777777" w:rsidR="00B658FF" w:rsidRPr="00932F97" w:rsidRDefault="00B658FF" w:rsidP="00B658FF">
            <w:pPr>
              <w:pStyle w:val="110"/>
              <w:ind w:firstLineChars="0" w:firstLine="0"/>
              <w:jc w:val="center"/>
              <w:rPr>
                <w:rFonts w:ascii="仿宋" w:eastAsia="仿宋" w:hAnsi="仿宋" w:cs="Times New Roman"/>
                <w:sz w:val="24"/>
                <w:szCs w:val="24"/>
              </w:rPr>
            </w:pPr>
            <w:r w:rsidRPr="00932F97">
              <w:rPr>
                <w:rFonts w:ascii="仿宋" w:eastAsia="仿宋" w:hAnsi="仿宋" w:cs="Times New Roman" w:hint="eastAsia"/>
                <w:sz w:val="24"/>
                <w:szCs w:val="24"/>
              </w:rPr>
              <w:lastRenderedPageBreak/>
              <w:t>2</w:t>
            </w:r>
          </w:p>
        </w:tc>
        <w:tc>
          <w:tcPr>
            <w:tcW w:w="8189" w:type="dxa"/>
          </w:tcPr>
          <w:p w14:paraId="1A249A0D" w14:textId="3E945A4C" w:rsidR="00DA3BD9" w:rsidRPr="0041696A" w:rsidRDefault="00DA3BD9" w:rsidP="00DA3BD9">
            <w:pPr>
              <w:spacing w:line="288" w:lineRule="auto"/>
              <w:textAlignment w:val="baseline"/>
              <w:rPr>
                <w:rFonts w:ascii="仿宋" w:eastAsia="仿宋" w:hAnsi="仿宋"/>
                <w:b/>
                <w:bCs/>
                <w:sz w:val="24"/>
              </w:rPr>
            </w:pPr>
            <w:proofErr w:type="gramStart"/>
            <w:r w:rsidRPr="0041696A">
              <w:rPr>
                <w:rFonts w:ascii="仿宋" w:eastAsia="仿宋" w:hAnsi="仿宋" w:hint="eastAsia"/>
                <w:b/>
                <w:bCs/>
                <w:sz w:val="24"/>
              </w:rPr>
              <w:t>配包环节</w:t>
            </w:r>
            <w:proofErr w:type="gramEnd"/>
            <w:r w:rsidRPr="0041696A">
              <w:rPr>
                <w:rFonts w:ascii="仿宋" w:eastAsia="仿宋" w:hAnsi="仿宋" w:hint="eastAsia"/>
                <w:b/>
                <w:bCs/>
                <w:sz w:val="24"/>
              </w:rPr>
              <w:t>要求</w:t>
            </w:r>
          </w:p>
          <w:p w14:paraId="64BACC40" w14:textId="77777777" w:rsidR="00DA3BD9" w:rsidRPr="0041696A" w:rsidRDefault="00DA3BD9" w:rsidP="0041696A">
            <w:pPr>
              <w:spacing w:line="0" w:lineRule="atLeast"/>
              <w:ind w:firstLineChars="200" w:firstLine="480"/>
              <w:rPr>
                <w:rFonts w:ascii="仿宋" w:eastAsia="仿宋" w:hAnsi="仿宋"/>
                <w:sz w:val="24"/>
              </w:rPr>
            </w:pPr>
            <w:r w:rsidRPr="0041696A">
              <w:rPr>
                <w:rFonts w:ascii="仿宋" w:eastAsia="仿宋" w:hAnsi="仿宋" w:hint="eastAsia"/>
                <w:sz w:val="24"/>
              </w:rPr>
              <w:t>1、系统支持多元化配包，实时记录包装人员、审核人员、包装日期和时间等；</w:t>
            </w:r>
            <w:proofErr w:type="gramStart"/>
            <w:r w:rsidRPr="0041696A">
              <w:rPr>
                <w:rFonts w:ascii="仿宋" w:eastAsia="仿宋" w:hAnsi="仿宋" w:hint="eastAsia"/>
                <w:sz w:val="24"/>
              </w:rPr>
              <w:t>支持配包物品</w:t>
            </w:r>
            <w:proofErr w:type="gramEnd"/>
            <w:r w:rsidRPr="0041696A">
              <w:rPr>
                <w:rFonts w:ascii="仿宋" w:eastAsia="仿宋" w:hAnsi="仿宋" w:hint="eastAsia"/>
                <w:sz w:val="24"/>
              </w:rPr>
              <w:t>图片</w:t>
            </w:r>
            <w:r w:rsidRPr="0041696A">
              <w:rPr>
                <w:rFonts w:ascii="仿宋" w:eastAsia="仿宋" w:hAnsi="仿宋"/>
                <w:sz w:val="24"/>
              </w:rPr>
              <w:t>/</w:t>
            </w:r>
            <w:r w:rsidRPr="0041696A">
              <w:rPr>
                <w:rFonts w:ascii="仿宋" w:eastAsia="仿宋" w:hAnsi="仿宋" w:hint="eastAsia"/>
                <w:sz w:val="24"/>
              </w:rPr>
              <w:t>视频显示或显示包中物品的种类、数量等。</w:t>
            </w:r>
          </w:p>
          <w:p w14:paraId="6D3A8E6F" w14:textId="77777777" w:rsidR="00DA3BD9" w:rsidRPr="0041696A" w:rsidRDefault="00DA3BD9" w:rsidP="0041696A">
            <w:pPr>
              <w:spacing w:line="0" w:lineRule="atLeast"/>
              <w:ind w:firstLineChars="200" w:firstLine="480"/>
              <w:rPr>
                <w:rFonts w:ascii="仿宋" w:eastAsia="仿宋" w:hAnsi="仿宋"/>
                <w:sz w:val="24"/>
              </w:rPr>
            </w:pPr>
            <w:r w:rsidRPr="0041696A">
              <w:rPr>
                <w:rFonts w:ascii="仿宋" w:eastAsia="仿宋" w:hAnsi="仿宋" w:hint="eastAsia"/>
                <w:sz w:val="24"/>
              </w:rPr>
              <w:t>2、系统支持高温、低温等</w:t>
            </w:r>
            <w:proofErr w:type="gramStart"/>
            <w:r w:rsidRPr="0041696A">
              <w:rPr>
                <w:rFonts w:ascii="仿宋" w:eastAsia="仿宋" w:hAnsi="仿宋" w:hint="eastAsia"/>
                <w:sz w:val="24"/>
              </w:rPr>
              <w:t>配包选择</w:t>
            </w:r>
            <w:proofErr w:type="gramEnd"/>
            <w:r w:rsidRPr="0041696A">
              <w:rPr>
                <w:rFonts w:ascii="仿宋" w:eastAsia="仿宋" w:hAnsi="仿宋" w:hint="eastAsia"/>
                <w:sz w:val="24"/>
              </w:rPr>
              <w:t>操作，并提醒包的后续走向。系统支持临时包、外来器械包、高水平消毒包</w:t>
            </w:r>
            <w:proofErr w:type="gramStart"/>
            <w:r w:rsidRPr="0041696A">
              <w:rPr>
                <w:rFonts w:ascii="仿宋" w:eastAsia="仿宋" w:hAnsi="仿宋" w:hint="eastAsia"/>
                <w:sz w:val="24"/>
              </w:rPr>
              <w:t>等配包操作</w:t>
            </w:r>
            <w:proofErr w:type="gramEnd"/>
            <w:r w:rsidRPr="0041696A">
              <w:rPr>
                <w:rFonts w:ascii="仿宋" w:eastAsia="仿宋" w:hAnsi="仿宋" w:hint="eastAsia"/>
                <w:sz w:val="24"/>
              </w:rPr>
              <w:t>。</w:t>
            </w:r>
          </w:p>
          <w:p w14:paraId="7A773AB2" w14:textId="77777777" w:rsidR="00DA3BD9" w:rsidRPr="0041696A" w:rsidRDefault="00DA3BD9" w:rsidP="0041696A">
            <w:pPr>
              <w:spacing w:line="0" w:lineRule="atLeast"/>
              <w:ind w:firstLineChars="200" w:firstLine="480"/>
              <w:rPr>
                <w:rFonts w:ascii="仿宋" w:eastAsia="仿宋" w:hAnsi="仿宋"/>
                <w:sz w:val="24"/>
              </w:rPr>
            </w:pPr>
            <w:r w:rsidRPr="0041696A">
              <w:rPr>
                <w:rFonts w:ascii="仿宋" w:eastAsia="仿宋" w:hAnsi="仿宋" w:hint="eastAsia"/>
                <w:sz w:val="24"/>
              </w:rPr>
              <w:t>3、系统支持包装材料选择，并支持</w:t>
            </w:r>
            <w:proofErr w:type="gramStart"/>
            <w:r w:rsidRPr="0041696A">
              <w:rPr>
                <w:rFonts w:ascii="仿宋" w:eastAsia="仿宋" w:hAnsi="仿宋" w:hint="eastAsia"/>
                <w:sz w:val="24"/>
              </w:rPr>
              <w:t>在线配包质检</w:t>
            </w:r>
            <w:proofErr w:type="gramEnd"/>
            <w:r w:rsidRPr="0041696A">
              <w:rPr>
                <w:rFonts w:ascii="仿宋" w:eastAsia="仿宋" w:hAnsi="仿宋" w:hint="eastAsia"/>
                <w:sz w:val="24"/>
              </w:rPr>
              <w:t>。</w:t>
            </w:r>
          </w:p>
          <w:p w14:paraId="4B13C0F7" w14:textId="77777777" w:rsidR="00DA3BD9" w:rsidRPr="0041696A" w:rsidRDefault="00DA3BD9" w:rsidP="0041696A">
            <w:pPr>
              <w:spacing w:line="0" w:lineRule="atLeast"/>
              <w:ind w:firstLineChars="200" w:firstLine="480"/>
              <w:textAlignment w:val="top"/>
              <w:rPr>
                <w:rFonts w:ascii="仿宋" w:eastAsia="仿宋" w:hAnsi="仿宋"/>
                <w:sz w:val="24"/>
              </w:rPr>
            </w:pPr>
            <w:r w:rsidRPr="0041696A">
              <w:rPr>
                <w:rFonts w:ascii="仿宋" w:eastAsia="仿宋" w:hAnsi="仿宋" w:hint="eastAsia"/>
                <w:sz w:val="24"/>
              </w:rPr>
              <w:t>4、系统支持打印条形码标签，标签内容包含物品名称规格、包装人员、灭菌日期、有效日期等；并支持补打操作。</w:t>
            </w:r>
          </w:p>
          <w:p w14:paraId="3BA6A462" w14:textId="61AE33E3" w:rsidR="009A032E" w:rsidRPr="0041696A" w:rsidRDefault="00DA3BD9" w:rsidP="0041696A">
            <w:pPr>
              <w:spacing w:line="0" w:lineRule="atLeast"/>
              <w:ind w:firstLineChars="200" w:firstLine="482"/>
              <w:textAlignment w:val="top"/>
              <w:rPr>
                <w:rFonts w:ascii="仿宋" w:eastAsia="仿宋" w:hAnsi="仿宋"/>
                <w:sz w:val="24"/>
              </w:rPr>
            </w:pPr>
            <w:r w:rsidRPr="0013008C">
              <w:rPr>
                <w:rFonts w:ascii="仿宋" w:eastAsia="仿宋" w:hAnsi="仿宋" w:hint="eastAsia"/>
                <w:b/>
                <w:bCs/>
                <w:color w:val="FF0000"/>
                <w:sz w:val="24"/>
              </w:rPr>
              <w:t>5、记录包内各个器械的批次号、使用的起始时间、更换时间，以便实现针对单把器械的使用周期成本核算。</w:t>
            </w:r>
          </w:p>
        </w:tc>
      </w:tr>
      <w:tr w:rsidR="003907A0" w:rsidRPr="00932F97" w14:paraId="2BF7E94C" w14:textId="77777777" w:rsidTr="00A607F0">
        <w:trPr>
          <w:trHeight w:val="571"/>
          <w:jc w:val="center"/>
        </w:trPr>
        <w:tc>
          <w:tcPr>
            <w:tcW w:w="737" w:type="dxa"/>
            <w:vAlign w:val="center"/>
          </w:tcPr>
          <w:p w14:paraId="431A4CD4" w14:textId="77777777" w:rsidR="003907A0" w:rsidRPr="00932F97" w:rsidRDefault="003907A0" w:rsidP="00B658FF">
            <w:pPr>
              <w:pStyle w:val="110"/>
              <w:ind w:firstLineChars="0" w:firstLine="0"/>
              <w:jc w:val="center"/>
              <w:rPr>
                <w:rFonts w:ascii="仿宋" w:eastAsia="仿宋" w:hAnsi="仿宋" w:cs="Times New Roman"/>
                <w:sz w:val="24"/>
                <w:szCs w:val="24"/>
              </w:rPr>
            </w:pPr>
            <w:r w:rsidRPr="00932F97">
              <w:rPr>
                <w:rFonts w:ascii="仿宋" w:eastAsia="仿宋" w:hAnsi="仿宋" w:cs="Times New Roman" w:hint="eastAsia"/>
                <w:sz w:val="24"/>
                <w:szCs w:val="24"/>
              </w:rPr>
              <w:t>3</w:t>
            </w:r>
          </w:p>
        </w:tc>
        <w:tc>
          <w:tcPr>
            <w:tcW w:w="8189" w:type="dxa"/>
          </w:tcPr>
          <w:p w14:paraId="30A22E18" w14:textId="77777777" w:rsidR="00DA3BD9" w:rsidRPr="0041696A" w:rsidRDefault="00DA3BD9" w:rsidP="00DA3BD9">
            <w:pPr>
              <w:pStyle w:val="2"/>
              <w:numPr>
                <w:ilvl w:val="0"/>
                <w:numId w:val="0"/>
              </w:numPr>
              <w:spacing w:before="0" w:after="0" w:line="240" w:lineRule="auto"/>
              <w:ind w:left="576" w:hanging="576"/>
              <w:contextualSpacing/>
              <w:rPr>
                <w:rFonts w:ascii="仿宋" w:eastAsia="仿宋" w:hAnsi="仿宋"/>
                <w:sz w:val="24"/>
                <w:szCs w:val="24"/>
              </w:rPr>
            </w:pPr>
            <w:r w:rsidRPr="0041696A">
              <w:rPr>
                <w:rFonts w:ascii="仿宋" w:eastAsia="仿宋" w:hAnsi="仿宋" w:hint="eastAsia"/>
                <w:sz w:val="24"/>
                <w:szCs w:val="24"/>
              </w:rPr>
              <w:t>灭菌环节要求</w:t>
            </w:r>
          </w:p>
          <w:p w14:paraId="58CF17C6" w14:textId="77777777" w:rsidR="00DA3BD9" w:rsidRPr="0041696A" w:rsidRDefault="00DA3BD9" w:rsidP="00DA3BD9">
            <w:pPr>
              <w:spacing w:line="0" w:lineRule="atLeast"/>
              <w:ind w:firstLineChars="200" w:firstLine="480"/>
              <w:rPr>
                <w:rFonts w:ascii="仿宋" w:eastAsia="仿宋" w:hAnsi="仿宋"/>
                <w:sz w:val="24"/>
              </w:rPr>
            </w:pPr>
            <w:r w:rsidRPr="0041696A">
              <w:rPr>
                <w:rFonts w:ascii="仿宋" w:eastAsia="仿宋" w:hAnsi="仿宋" w:hint="eastAsia"/>
                <w:sz w:val="24"/>
              </w:rPr>
              <w:t>1、系统支持灭菌设备每日提醒做日常维护，并统计分析。</w:t>
            </w:r>
          </w:p>
          <w:p w14:paraId="1BCFE498" w14:textId="77777777" w:rsidR="00DA3BD9" w:rsidRPr="0041696A" w:rsidRDefault="00DA3BD9" w:rsidP="00DA3BD9">
            <w:pPr>
              <w:spacing w:line="0" w:lineRule="atLeast"/>
              <w:ind w:firstLineChars="200" w:firstLine="480"/>
              <w:rPr>
                <w:rFonts w:ascii="仿宋" w:eastAsia="仿宋" w:hAnsi="仿宋"/>
                <w:sz w:val="24"/>
              </w:rPr>
            </w:pPr>
            <w:r w:rsidRPr="0041696A">
              <w:rPr>
                <w:rFonts w:ascii="仿宋" w:eastAsia="仿宋" w:hAnsi="仿宋" w:hint="eastAsia"/>
                <w:sz w:val="24"/>
              </w:rPr>
              <w:t>2、系统支持灭菌设备生物监测提醒信息，可以自行设定生物监测天数提醒，系统支持该设备前一次生物监测时间和生物监测到期时间的提醒。</w:t>
            </w:r>
          </w:p>
          <w:p w14:paraId="118150A5" w14:textId="77777777" w:rsidR="00DA3BD9" w:rsidRPr="0041696A" w:rsidRDefault="00DA3BD9" w:rsidP="00DA3BD9">
            <w:pPr>
              <w:spacing w:line="0" w:lineRule="atLeast"/>
              <w:ind w:firstLineChars="200" w:firstLine="480"/>
              <w:rPr>
                <w:rFonts w:ascii="仿宋" w:eastAsia="仿宋" w:hAnsi="仿宋"/>
                <w:sz w:val="24"/>
              </w:rPr>
            </w:pPr>
            <w:r w:rsidRPr="0041696A">
              <w:rPr>
                <w:rFonts w:ascii="仿宋" w:eastAsia="仿宋" w:hAnsi="仿宋" w:hint="eastAsia"/>
                <w:sz w:val="24"/>
              </w:rPr>
              <w:t>3、系统支持器械包和灭菌锅的核验操作，避免高温（低温）包放进低温（高温）灭菌设备中。</w:t>
            </w:r>
          </w:p>
          <w:p w14:paraId="28FF90FA" w14:textId="77777777" w:rsidR="00DA3BD9" w:rsidRPr="0041696A" w:rsidRDefault="00DA3BD9" w:rsidP="00DA3BD9">
            <w:pPr>
              <w:spacing w:line="0" w:lineRule="atLeast"/>
              <w:ind w:firstLineChars="200" w:firstLine="480"/>
              <w:rPr>
                <w:rFonts w:ascii="仿宋" w:eastAsia="仿宋" w:hAnsi="仿宋"/>
                <w:sz w:val="24"/>
              </w:rPr>
            </w:pPr>
            <w:r w:rsidRPr="0041696A">
              <w:rPr>
                <w:rFonts w:ascii="仿宋" w:eastAsia="仿宋" w:hAnsi="仿宋" w:hint="eastAsia"/>
                <w:sz w:val="24"/>
              </w:rPr>
              <w:t>4、系统支持灭菌锅里有外来包</w:t>
            </w:r>
            <w:r w:rsidRPr="0041696A">
              <w:rPr>
                <w:rFonts w:ascii="仿宋" w:eastAsia="仿宋" w:hAnsi="仿宋"/>
                <w:sz w:val="24"/>
              </w:rPr>
              <w:t>/</w:t>
            </w:r>
            <w:r w:rsidRPr="0041696A">
              <w:rPr>
                <w:rFonts w:ascii="仿宋" w:eastAsia="仿宋" w:hAnsi="仿宋" w:hint="eastAsia"/>
                <w:sz w:val="24"/>
              </w:rPr>
              <w:t>植入物，系统必须提醒做监测，可以按照五类</w:t>
            </w:r>
            <w:proofErr w:type="gramStart"/>
            <w:r w:rsidRPr="0041696A">
              <w:rPr>
                <w:rFonts w:ascii="仿宋" w:eastAsia="仿宋" w:hAnsi="仿宋" w:hint="eastAsia"/>
                <w:sz w:val="24"/>
              </w:rPr>
              <w:t>爬行卡</w:t>
            </w:r>
            <w:proofErr w:type="gramEnd"/>
            <w:r w:rsidRPr="0041696A">
              <w:rPr>
                <w:rFonts w:ascii="仿宋" w:eastAsia="仿宋" w:hAnsi="仿宋" w:hint="eastAsia"/>
                <w:sz w:val="24"/>
              </w:rPr>
              <w:t>提前放行，否则不允许放行；并做统计分析。</w:t>
            </w:r>
          </w:p>
          <w:p w14:paraId="6F6981C9" w14:textId="77777777" w:rsidR="00DA3BD9" w:rsidRPr="0041696A" w:rsidRDefault="00DA3BD9" w:rsidP="00DA3BD9">
            <w:pPr>
              <w:spacing w:line="0" w:lineRule="atLeast"/>
              <w:ind w:firstLineChars="200" w:firstLine="480"/>
              <w:rPr>
                <w:rFonts w:ascii="仿宋" w:eastAsia="仿宋" w:hAnsi="仿宋"/>
                <w:sz w:val="24"/>
              </w:rPr>
            </w:pPr>
            <w:r w:rsidRPr="0041696A">
              <w:rPr>
                <w:rFonts w:ascii="仿宋" w:eastAsia="仿宋" w:hAnsi="仿宋" w:hint="eastAsia"/>
                <w:sz w:val="24"/>
              </w:rPr>
              <w:t>5、系统支持高温压力蒸汽灭菌器、低温灭菌器数据采集：通过从设备输出接口直接获取信息，实时采集温度、压力、湿度等参数，并获取设备运行状态信息。</w:t>
            </w:r>
            <w:r w:rsidRPr="0041696A">
              <w:rPr>
                <w:rFonts w:ascii="仿宋" w:eastAsia="仿宋" w:hAnsi="仿宋"/>
                <w:sz w:val="24"/>
              </w:rPr>
              <w:t>(</w:t>
            </w:r>
            <w:r w:rsidRPr="0041696A">
              <w:rPr>
                <w:rFonts w:ascii="仿宋" w:eastAsia="仿宋" w:hAnsi="仿宋" w:hint="eastAsia"/>
                <w:sz w:val="24"/>
              </w:rPr>
              <w:t>须硬件厂家开放接口，配合</w:t>
            </w:r>
            <w:proofErr w:type="gramStart"/>
            <w:r w:rsidRPr="0041696A">
              <w:rPr>
                <w:rFonts w:ascii="仿宋" w:eastAsia="仿宋" w:hAnsi="仿宋" w:hint="eastAsia"/>
                <w:sz w:val="24"/>
              </w:rPr>
              <w:t>做对</w:t>
            </w:r>
            <w:proofErr w:type="gramEnd"/>
            <w:r w:rsidRPr="0041696A">
              <w:rPr>
                <w:rFonts w:ascii="仿宋" w:eastAsia="仿宋" w:hAnsi="仿宋" w:hint="eastAsia"/>
                <w:sz w:val="24"/>
              </w:rPr>
              <w:t>接</w:t>
            </w:r>
            <w:r w:rsidRPr="0041696A">
              <w:rPr>
                <w:rFonts w:ascii="仿宋" w:eastAsia="仿宋" w:hAnsi="仿宋"/>
                <w:sz w:val="24"/>
              </w:rPr>
              <w:t>)</w:t>
            </w:r>
            <w:r w:rsidRPr="0041696A">
              <w:rPr>
                <w:rFonts w:ascii="仿宋" w:eastAsia="仿宋" w:hAnsi="仿宋" w:hint="eastAsia"/>
                <w:sz w:val="24"/>
              </w:rPr>
              <w:t>，设备不开放端口的数据，支持电子拍照留存。</w:t>
            </w:r>
          </w:p>
          <w:p w14:paraId="3DA4FA59" w14:textId="77777777" w:rsidR="00DA3BD9" w:rsidRPr="0041696A" w:rsidRDefault="00DA3BD9" w:rsidP="00DA3BD9">
            <w:pPr>
              <w:spacing w:line="0" w:lineRule="atLeast"/>
              <w:ind w:firstLineChars="200" w:firstLine="480"/>
              <w:rPr>
                <w:rFonts w:ascii="仿宋" w:eastAsia="仿宋" w:hAnsi="仿宋"/>
                <w:sz w:val="24"/>
              </w:rPr>
            </w:pPr>
            <w:r w:rsidRPr="0041696A">
              <w:rPr>
                <w:rFonts w:ascii="仿宋" w:eastAsia="仿宋" w:hAnsi="仿宋" w:hint="eastAsia"/>
                <w:sz w:val="24"/>
              </w:rPr>
              <w:t>6、</w:t>
            </w:r>
            <w:r w:rsidRPr="0041696A">
              <w:rPr>
                <w:rFonts w:ascii="仿宋" w:eastAsia="仿宋" w:hAnsi="仿宋"/>
                <w:sz w:val="24"/>
              </w:rPr>
              <w:t>支持每批次关联记录灭菌环节工序所有信息，包含灭菌责任人员、灭菌设备、开始时间、结束时间、灭菌程序等信息，支持灭菌操作规范提醒，双人审核机制，记录异常及处理结果。</w:t>
            </w:r>
          </w:p>
          <w:p w14:paraId="4AD01664" w14:textId="7D0B8266" w:rsidR="00AC6039" w:rsidRPr="0041696A" w:rsidRDefault="00DA3BD9" w:rsidP="00D952F0">
            <w:pPr>
              <w:spacing w:line="0" w:lineRule="atLeast"/>
              <w:ind w:firstLineChars="200" w:firstLine="480"/>
              <w:rPr>
                <w:rFonts w:ascii="仿宋" w:eastAsia="仿宋" w:hAnsi="仿宋"/>
              </w:rPr>
            </w:pPr>
            <w:r w:rsidRPr="0041696A">
              <w:rPr>
                <w:rFonts w:ascii="仿宋" w:eastAsia="仿宋" w:hAnsi="仿宋" w:hint="eastAsia"/>
                <w:sz w:val="24"/>
              </w:rPr>
              <w:t>7、系统支持提供生物监测结果补录界面，</w:t>
            </w:r>
            <w:r w:rsidRPr="0041696A">
              <w:rPr>
                <w:rFonts w:ascii="仿宋" w:eastAsia="仿宋" w:hAnsi="仿宋"/>
                <w:sz w:val="24"/>
              </w:rPr>
              <w:t>支持登记灭菌审核结果、审核人、审核时间，并有灭菌不合格批量召回提示功能。</w:t>
            </w:r>
          </w:p>
        </w:tc>
      </w:tr>
      <w:tr w:rsidR="003907A0" w:rsidRPr="00932F97" w14:paraId="43292FC8" w14:textId="77777777" w:rsidTr="00A607F0">
        <w:trPr>
          <w:trHeight w:val="571"/>
          <w:jc w:val="center"/>
        </w:trPr>
        <w:tc>
          <w:tcPr>
            <w:tcW w:w="737" w:type="dxa"/>
            <w:vAlign w:val="center"/>
          </w:tcPr>
          <w:p w14:paraId="60BDE2D2" w14:textId="77777777" w:rsidR="003907A0" w:rsidRPr="00932F97" w:rsidRDefault="003907A0" w:rsidP="00B658FF">
            <w:pPr>
              <w:pStyle w:val="110"/>
              <w:ind w:firstLineChars="0" w:firstLine="0"/>
              <w:jc w:val="center"/>
              <w:rPr>
                <w:rFonts w:ascii="仿宋" w:eastAsia="仿宋" w:hAnsi="仿宋" w:cs="Times New Roman"/>
                <w:sz w:val="24"/>
                <w:szCs w:val="24"/>
              </w:rPr>
            </w:pPr>
            <w:r w:rsidRPr="00932F97">
              <w:rPr>
                <w:rFonts w:ascii="仿宋" w:eastAsia="仿宋" w:hAnsi="仿宋" w:cs="Times New Roman" w:hint="eastAsia"/>
                <w:sz w:val="24"/>
                <w:szCs w:val="24"/>
              </w:rPr>
              <w:lastRenderedPageBreak/>
              <w:t>4</w:t>
            </w:r>
          </w:p>
        </w:tc>
        <w:tc>
          <w:tcPr>
            <w:tcW w:w="8189" w:type="dxa"/>
          </w:tcPr>
          <w:p w14:paraId="6AAB8D2F" w14:textId="77777777" w:rsidR="00DA3BD9" w:rsidRPr="0041696A" w:rsidRDefault="00DA3BD9" w:rsidP="00DA3BD9">
            <w:pPr>
              <w:pStyle w:val="2"/>
              <w:numPr>
                <w:ilvl w:val="0"/>
                <w:numId w:val="0"/>
              </w:numPr>
              <w:spacing w:before="0" w:after="0" w:line="240" w:lineRule="auto"/>
              <w:ind w:left="576" w:hanging="576"/>
              <w:contextualSpacing/>
              <w:rPr>
                <w:rFonts w:ascii="仿宋" w:eastAsia="仿宋" w:hAnsi="仿宋"/>
                <w:sz w:val="24"/>
                <w:szCs w:val="24"/>
              </w:rPr>
            </w:pPr>
            <w:r w:rsidRPr="0041696A">
              <w:rPr>
                <w:rFonts w:ascii="仿宋" w:eastAsia="仿宋" w:hAnsi="仿宋" w:hint="eastAsia"/>
                <w:sz w:val="24"/>
                <w:szCs w:val="24"/>
              </w:rPr>
              <w:t>入库环节要求</w:t>
            </w:r>
          </w:p>
          <w:p w14:paraId="52543E35" w14:textId="77777777" w:rsidR="00DA3BD9" w:rsidRPr="0041696A" w:rsidRDefault="00DA3BD9" w:rsidP="00DA3BD9">
            <w:pPr>
              <w:spacing w:line="0" w:lineRule="atLeast"/>
              <w:ind w:firstLineChars="200" w:firstLine="480"/>
              <w:rPr>
                <w:rFonts w:ascii="仿宋" w:eastAsia="仿宋" w:hAnsi="仿宋"/>
                <w:sz w:val="24"/>
              </w:rPr>
            </w:pPr>
            <w:r w:rsidRPr="0041696A">
              <w:rPr>
                <w:rFonts w:ascii="仿宋" w:eastAsia="仿宋" w:hAnsi="仿宋" w:hint="eastAsia"/>
                <w:sz w:val="24"/>
              </w:rPr>
              <w:t>1、系统支持整锅</w:t>
            </w:r>
            <w:proofErr w:type="gramStart"/>
            <w:r w:rsidRPr="0041696A">
              <w:rPr>
                <w:rFonts w:ascii="仿宋" w:eastAsia="仿宋" w:hAnsi="仿宋" w:hint="eastAsia"/>
                <w:sz w:val="24"/>
              </w:rPr>
              <w:t>一</w:t>
            </w:r>
            <w:proofErr w:type="gramEnd"/>
            <w:r w:rsidRPr="0041696A">
              <w:rPr>
                <w:rFonts w:ascii="仿宋" w:eastAsia="仿宋" w:hAnsi="仿宋" w:hint="eastAsia"/>
                <w:sz w:val="24"/>
              </w:rPr>
              <w:t>键入库，也支持点选入库，系统</w:t>
            </w:r>
            <w:proofErr w:type="gramStart"/>
            <w:r w:rsidRPr="0041696A">
              <w:rPr>
                <w:rFonts w:ascii="仿宋" w:eastAsia="仿宋" w:hAnsi="仿宋" w:hint="eastAsia"/>
                <w:sz w:val="24"/>
              </w:rPr>
              <w:t>须支持做</w:t>
            </w:r>
            <w:proofErr w:type="gramEnd"/>
            <w:r w:rsidRPr="0041696A">
              <w:rPr>
                <w:rFonts w:ascii="仿宋" w:eastAsia="仿宋" w:hAnsi="仿宋" w:hint="eastAsia"/>
                <w:sz w:val="24"/>
              </w:rPr>
              <w:t>库存质检，并记录入库人员和抽检信息结果。</w:t>
            </w:r>
          </w:p>
          <w:p w14:paraId="04E353F2" w14:textId="77777777" w:rsidR="00DA3BD9" w:rsidRPr="0041696A" w:rsidRDefault="00DA3BD9" w:rsidP="00DA3BD9">
            <w:pPr>
              <w:spacing w:line="0" w:lineRule="atLeast"/>
              <w:ind w:firstLineChars="200" w:firstLine="480"/>
              <w:textAlignment w:val="top"/>
              <w:rPr>
                <w:rFonts w:ascii="仿宋" w:eastAsia="仿宋" w:hAnsi="仿宋"/>
                <w:color w:val="000000"/>
                <w:sz w:val="24"/>
              </w:rPr>
            </w:pPr>
            <w:r w:rsidRPr="0041696A">
              <w:rPr>
                <w:rFonts w:ascii="仿宋" w:eastAsia="仿宋" w:hAnsi="仿宋" w:hint="eastAsia"/>
                <w:sz w:val="24"/>
              </w:rPr>
              <w:t>2、系统支持在线显示生物监测结果，便于入库发放。</w:t>
            </w:r>
          </w:p>
          <w:p w14:paraId="7280682B" w14:textId="16D88584" w:rsidR="00A931F1" w:rsidRPr="0041696A" w:rsidRDefault="00DA3BD9" w:rsidP="00DA3BD9">
            <w:pPr>
              <w:spacing w:line="0" w:lineRule="atLeast"/>
              <w:ind w:firstLineChars="200" w:firstLine="480"/>
              <w:textAlignment w:val="top"/>
              <w:rPr>
                <w:rFonts w:ascii="仿宋" w:eastAsia="仿宋" w:hAnsi="仿宋" w:cs="Calibri"/>
                <w:color w:val="000000"/>
                <w:sz w:val="24"/>
              </w:rPr>
            </w:pPr>
            <w:r w:rsidRPr="0041696A">
              <w:rPr>
                <w:rFonts w:ascii="仿宋" w:eastAsia="仿宋" w:hAnsi="仿宋" w:hint="eastAsia"/>
                <w:sz w:val="24"/>
              </w:rPr>
              <w:t>3、支持库存盘点操作及包效期颜色分类显示。</w:t>
            </w:r>
          </w:p>
        </w:tc>
      </w:tr>
      <w:tr w:rsidR="00A449B5" w:rsidRPr="00932F97" w14:paraId="48398F27" w14:textId="77777777" w:rsidTr="00A607F0">
        <w:trPr>
          <w:trHeight w:val="571"/>
          <w:jc w:val="center"/>
        </w:trPr>
        <w:tc>
          <w:tcPr>
            <w:tcW w:w="737" w:type="dxa"/>
            <w:vAlign w:val="center"/>
          </w:tcPr>
          <w:p w14:paraId="1E1AF6BB" w14:textId="77777777" w:rsidR="00A449B5" w:rsidRPr="00932F97" w:rsidRDefault="00A449B5" w:rsidP="00B658FF">
            <w:pPr>
              <w:pStyle w:val="110"/>
              <w:ind w:firstLineChars="0" w:firstLine="0"/>
              <w:jc w:val="center"/>
              <w:rPr>
                <w:rFonts w:ascii="仿宋" w:eastAsia="仿宋" w:hAnsi="仿宋" w:cs="Times New Roman"/>
                <w:sz w:val="24"/>
                <w:szCs w:val="24"/>
              </w:rPr>
            </w:pPr>
            <w:r w:rsidRPr="00932F97">
              <w:rPr>
                <w:rFonts w:ascii="仿宋" w:eastAsia="仿宋" w:hAnsi="仿宋" w:cs="Times New Roman" w:hint="eastAsia"/>
                <w:sz w:val="24"/>
                <w:szCs w:val="24"/>
              </w:rPr>
              <w:t>5</w:t>
            </w:r>
          </w:p>
        </w:tc>
        <w:tc>
          <w:tcPr>
            <w:tcW w:w="8189" w:type="dxa"/>
          </w:tcPr>
          <w:p w14:paraId="0A7788A4" w14:textId="77777777" w:rsidR="00DA3BD9" w:rsidRPr="0041696A" w:rsidRDefault="00DA3BD9" w:rsidP="00DA3BD9">
            <w:pPr>
              <w:pStyle w:val="2"/>
              <w:numPr>
                <w:ilvl w:val="0"/>
                <w:numId w:val="0"/>
              </w:numPr>
              <w:spacing w:before="0" w:after="0" w:line="240" w:lineRule="auto"/>
              <w:ind w:left="576" w:hanging="576"/>
              <w:contextualSpacing/>
              <w:rPr>
                <w:rFonts w:ascii="仿宋" w:eastAsia="仿宋" w:hAnsi="仿宋"/>
                <w:sz w:val="24"/>
                <w:szCs w:val="24"/>
              </w:rPr>
            </w:pPr>
            <w:r w:rsidRPr="0041696A">
              <w:rPr>
                <w:rFonts w:ascii="仿宋" w:eastAsia="仿宋" w:hAnsi="仿宋" w:hint="eastAsia"/>
                <w:sz w:val="24"/>
                <w:szCs w:val="24"/>
              </w:rPr>
              <w:t>发放环节要求</w:t>
            </w:r>
          </w:p>
          <w:p w14:paraId="26C1B799" w14:textId="77777777" w:rsidR="00DA3BD9" w:rsidRPr="0041696A" w:rsidRDefault="00DA3BD9" w:rsidP="00DA3BD9">
            <w:pPr>
              <w:spacing w:line="0" w:lineRule="atLeast"/>
              <w:ind w:firstLineChars="200" w:firstLine="480"/>
              <w:rPr>
                <w:rFonts w:ascii="仿宋" w:eastAsia="仿宋" w:hAnsi="仿宋"/>
                <w:sz w:val="24"/>
              </w:rPr>
            </w:pPr>
            <w:r w:rsidRPr="0041696A">
              <w:rPr>
                <w:rFonts w:ascii="仿宋" w:eastAsia="仿宋" w:hAnsi="仿宋" w:hint="eastAsia"/>
                <w:sz w:val="24"/>
              </w:rPr>
              <w:t>1、系统支持消毒物品的发放，可记录发放人员、领用科室信息，发放时系统可自动校对数量和有效日期；并打印发放单，可以实现电子签收。系统支持按照回收单或者回收单进行发放，发放时系统可自动校对数量和有效日期；并打印发放单，可以实现电子签收。</w:t>
            </w:r>
          </w:p>
          <w:p w14:paraId="70AD2F03" w14:textId="77777777" w:rsidR="00DA3BD9" w:rsidRPr="0041696A" w:rsidRDefault="00DA3BD9" w:rsidP="00DA3BD9">
            <w:pPr>
              <w:spacing w:line="0" w:lineRule="atLeast"/>
              <w:ind w:firstLineChars="200" w:firstLine="480"/>
              <w:rPr>
                <w:rFonts w:ascii="仿宋" w:eastAsia="仿宋" w:hAnsi="仿宋"/>
                <w:sz w:val="24"/>
              </w:rPr>
            </w:pPr>
            <w:r w:rsidRPr="0041696A">
              <w:rPr>
                <w:rFonts w:ascii="仿宋" w:eastAsia="仿宋" w:hAnsi="仿宋" w:hint="eastAsia"/>
                <w:sz w:val="24"/>
              </w:rPr>
              <w:t>2、系统支持包颜色发放管理。</w:t>
            </w:r>
          </w:p>
          <w:p w14:paraId="5AA6B34E" w14:textId="6016CD1C" w:rsidR="004942E1" w:rsidRPr="0041696A" w:rsidRDefault="00DA3BD9" w:rsidP="00DA3BD9">
            <w:pPr>
              <w:spacing w:line="0" w:lineRule="atLeast"/>
              <w:ind w:firstLineChars="200" w:firstLine="480"/>
              <w:rPr>
                <w:rFonts w:ascii="仿宋" w:eastAsia="仿宋" w:hAnsi="仿宋"/>
                <w:sz w:val="24"/>
              </w:rPr>
            </w:pPr>
            <w:r w:rsidRPr="0041696A">
              <w:rPr>
                <w:rFonts w:ascii="仿宋" w:eastAsia="仿宋" w:hAnsi="仿宋" w:hint="eastAsia"/>
                <w:sz w:val="24"/>
              </w:rPr>
              <w:t>3、</w:t>
            </w:r>
            <w:r w:rsidRPr="0041696A">
              <w:rPr>
                <w:rFonts w:ascii="仿宋" w:eastAsia="仿宋" w:hAnsi="仿宋"/>
                <w:sz w:val="24"/>
              </w:rPr>
              <w:t>支持智能提示今天已灭菌、昨天已灭菌物品包，回收科室，通过扫描发货员标识条码、发放物品标识条码、送货人员标识条码，记录发货人员、发货时间、实际发货物品、物品金额、发放科室、送货人员。</w:t>
            </w:r>
          </w:p>
        </w:tc>
      </w:tr>
      <w:tr w:rsidR="00A449B5" w:rsidRPr="00932F97" w14:paraId="28A4C523" w14:textId="77777777" w:rsidTr="00A607F0">
        <w:trPr>
          <w:trHeight w:val="571"/>
          <w:jc w:val="center"/>
        </w:trPr>
        <w:tc>
          <w:tcPr>
            <w:tcW w:w="737" w:type="dxa"/>
            <w:vAlign w:val="center"/>
          </w:tcPr>
          <w:p w14:paraId="6335A082" w14:textId="77777777" w:rsidR="00A449B5" w:rsidRPr="00932F97" w:rsidRDefault="00A449B5" w:rsidP="00B658FF">
            <w:pPr>
              <w:pStyle w:val="110"/>
              <w:ind w:firstLineChars="0" w:firstLine="0"/>
              <w:jc w:val="center"/>
              <w:rPr>
                <w:rFonts w:ascii="仿宋" w:eastAsia="仿宋" w:hAnsi="仿宋" w:cs="Times New Roman"/>
                <w:sz w:val="24"/>
                <w:szCs w:val="24"/>
              </w:rPr>
            </w:pPr>
            <w:r w:rsidRPr="00932F97">
              <w:rPr>
                <w:rFonts w:ascii="仿宋" w:eastAsia="仿宋" w:hAnsi="仿宋" w:cs="Times New Roman" w:hint="eastAsia"/>
                <w:sz w:val="24"/>
                <w:szCs w:val="24"/>
              </w:rPr>
              <w:t>6</w:t>
            </w:r>
          </w:p>
        </w:tc>
        <w:tc>
          <w:tcPr>
            <w:tcW w:w="8189" w:type="dxa"/>
          </w:tcPr>
          <w:p w14:paraId="4941ECC3" w14:textId="77777777" w:rsidR="00DA3BD9" w:rsidRPr="0041696A" w:rsidRDefault="00DA3BD9" w:rsidP="00DA3BD9">
            <w:pPr>
              <w:pStyle w:val="2"/>
              <w:numPr>
                <w:ilvl w:val="0"/>
                <w:numId w:val="0"/>
              </w:numPr>
              <w:spacing w:before="0" w:after="0" w:line="240" w:lineRule="auto"/>
              <w:ind w:left="576" w:hanging="576"/>
              <w:contextualSpacing/>
              <w:rPr>
                <w:rFonts w:ascii="仿宋" w:eastAsia="仿宋" w:hAnsi="仿宋"/>
                <w:sz w:val="24"/>
                <w:szCs w:val="24"/>
              </w:rPr>
            </w:pPr>
            <w:r w:rsidRPr="0041696A">
              <w:rPr>
                <w:rFonts w:ascii="仿宋" w:eastAsia="仿宋" w:hAnsi="仿宋" w:hint="eastAsia"/>
                <w:sz w:val="24"/>
                <w:szCs w:val="24"/>
              </w:rPr>
              <w:t>使用科室管理环节要求</w:t>
            </w:r>
          </w:p>
          <w:p w14:paraId="0124C265" w14:textId="77777777" w:rsidR="00DA3BD9" w:rsidRPr="0041696A" w:rsidRDefault="00DA3BD9" w:rsidP="00DA3BD9">
            <w:pPr>
              <w:spacing w:line="0" w:lineRule="atLeast"/>
              <w:ind w:firstLineChars="200" w:firstLine="480"/>
              <w:rPr>
                <w:rFonts w:ascii="仿宋" w:eastAsia="仿宋" w:hAnsi="仿宋"/>
                <w:sz w:val="24"/>
              </w:rPr>
            </w:pPr>
            <w:r w:rsidRPr="0041696A">
              <w:rPr>
                <w:rFonts w:ascii="仿宋" w:eastAsia="仿宋" w:hAnsi="仿宋" w:hint="eastAsia"/>
                <w:sz w:val="24"/>
              </w:rPr>
              <w:t>1、全院各科室请领物品：系统支持回收</w:t>
            </w:r>
            <w:r w:rsidRPr="0041696A">
              <w:rPr>
                <w:rFonts w:ascii="仿宋" w:eastAsia="仿宋" w:hAnsi="仿宋"/>
                <w:sz w:val="24"/>
              </w:rPr>
              <w:t>/</w:t>
            </w:r>
            <w:r w:rsidRPr="0041696A">
              <w:rPr>
                <w:rFonts w:ascii="仿宋" w:eastAsia="仿宋" w:hAnsi="仿宋" w:hint="eastAsia"/>
                <w:sz w:val="24"/>
              </w:rPr>
              <w:t>申请两种模式并存，实现无纸化申领机制；并可对申请单做加急操作。各申请单据可查询修改，统计查询。</w:t>
            </w:r>
          </w:p>
          <w:p w14:paraId="7A425017" w14:textId="77777777" w:rsidR="00DA3BD9" w:rsidRPr="0041696A" w:rsidRDefault="00DA3BD9" w:rsidP="00DA3BD9">
            <w:pPr>
              <w:spacing w:line="0" w:lineRule="atLeast"/>
              <w:ind w:firstLineChars="200" w:firstLine="480"/>
              <w:rPr>
                <w:rFonts w:ascii="仿宋" w:eastAsia="仿宋" w:hAnsi="仿宋"/>
                <w:sz w:val="24"/>
              </w:rPr>
            </w:pPr>
            <w:r w:rsidRPr="0041696A">
              <w:rPr>
                <w:rFonts w:ascii="仿宋" w:eastAsia="仿宋" w:hAnsi="仿宋" w:hint="eastAsia"/>
                <w:sz w:val="24"/>
              </w:rPr>
              <w:t>2、</w:t>
            </w:r>
            <w:r w:rsidRPr="0041696A">
              <w:rPr>
                <w:rFonts w:ascii="仿宋" w:eastAsia="仿宋" w:hAnsi="仿宋"/>
                <w:sz w:val="24"/>
              </w:rPr>
              <w:t>系统</w:t>
            </w:r>
            <w:r w:rsidRPr="0041696A">
              <w:rPr>
                <w:rFonts w:ascii="仿宋" w:eastAsia="仿宋" w:hAnsi="仿宋" w:hint="eastAsia"/>
                <w:sz w:val="24"/>
              </w:rPr>
              <w:t>支持包的二次发放和预审功能，便于成本分摊核算。</w:t>
            </w:r>
          </w:p>
          <w:p w14:paraId="5D07736C" w14:textId="77777777" w:rsidR="00DA3BD9" w:rsidRPr="0041696A" w:rsidRDefault="00DA3BD9" w:rsidP="00DA3BD9">
            <w:pPr>
              <w:spacing w:line="0" w:lineRule="atLeast"/>
              <w:ind w:firstLineChars="200" w:firstLine="480"/>
              <w:rPr>
                <w:rFonts w:ascii="仿宋" w:eastAsia="仿宋" w:hAnsi="仿宋"/>
                <w:sz w:val="24"/>
              </w:rPr>
            </w:pPr>
            <w:r w:rsidRPr="0041696A">
              <w:rPr>
                <w:rFonts w:ascii="仿宋" w:eastAsia="仿宋" w:hAnsi="仿宋" w:hint="eastAsia"/>
                <w:sz w:val="24"/>
              </w:rPr>
              <w:t>3、系统支持对科室库存监控，并支持发放到指定手术间。</w:t>
            </w:r>
          </w:p>
          <w:p w14:paraId="01E3DF5D" w14:textId="77777777" w:rsidR="00DA3BD9" w:rsidRPr="0041696A" w:rsidRDefault="00DA3BD9" w:rsidP="00DA3BD9">
            <w:pPr>
              <w:spacing w:line="0" w:lineRule="atLeast"/>
              <w:ind w:firstLineChars="200" w:firstLine="480"/>
              <w:rPr>
                <w:rFonts w:ascii="仿宋" w:eastAsia="仿宋" w:hAnsi="仿宋"/>
                <w:sz w:val="24"/>
              </w:rPr>
            </w:pPr>
            <w:r w:rsidRPr="0041696A">
              <w:rPr>
                <w:rFonts w:ascii="仿宋" w:eastAsia="仿宋" w:hAnsi="仿宋" w:hint="eastAsia"/>
                <w:sz w:val="24"/>
              </w:rPr>
              <w:t>4、系统使用环节支持扫描枪扫描和手工录入两种方式，并可以在线标注病人状态（是否感染）。</w:t>
            </w:r>
          </w:p>
          <w:p w14:paraId="1DFCA032" w14:textId="77777777" w:rsidR="00DA3BD9" w:rsidRPr="0041696A" w:rsidRDefault="00DA3BD9" w:rsidP="00DA3BD9">
            <w:pPr>
              <w:spacing w:line="0" w:lineRule="atLeast"/>
              <w:ind w:firstLineChars="200" w:firstLine="480"/>
              <w:rPr>
                <w:rFonts w:ascii="仿宋" w:eastAsia="仿宋" w:hAnsi="仿宋"/>
                <w:sz w:val="24"/>
              </w:rPr>
            </w:pPr>
            <w:r w:rsidRPr="0041696A">
              <w:rPr>
                <w:rFonts w:ascii="仿宋" w:eastAsia="仿宋" w:hAnsi="仿宋" w:hint="eastAsia"/>
                <w:sz w:val="24"/>
              </w:rPr>
              <w:t>5、系统支持成本核算。</w:t>
            </w:r>
          </w:p>
          <w:p w14:paraId="7F9A547C" w14:textId="77777777" w:rsidR="00DA3BD9" w:rsidRPr="0041696A" w:rsidRDefault="00DA3BD9" w:rsidP="00DA3BD9">
            <w:pPr>
              <w:spacing w:line="0" w:lineRule="atLeast"/>
              <w:ind w:firstLineChars="200" w:firstLine="480"/>
              <w:rPr>
                <w:rFonts w:ascii="仿宋" w:eastAsia="仿宋" w:hAnsi="仿宋"/>
                <w:sz w:val="24"/>
              </w:rPr>
            </w:pPr>
            <w:r w:rsidRPr="0041696A">
              <w:rPr>
                <w:rFonts w:ascii="仿宋" w:eastAsia="仿宋" w:hAnsi="仿宋" w:hint="eastAsia"/>
                <w:sz w:val="24"/>
              </w:rPr>
              <w:t>6、对病房领用器械包的时间设置要求，超过时间段科室不能对时间段内的申请单做修改，供应室有修改的功能。</w:t>
            </w:r>
          </w:p>
          <w:p w14:paraId="4A0B255A" w14:textId="36203E4D" w:rsidR="007666E6" w:rsidRPr="0041696A" w:rsidRDefault="00DA3BD9" w:rsidP="00D952F0">
            <w:pPr>
              <w:ind w:firstLineChars="200" w:firstLine="480"/>
              <w:rPr>
                <w:rFonts w:ascii="仿宋" w:eastAsia="仿宋" w:hAnsi="仿宋"/>
                <w:sz w:val="24"/>
              </w:rPr>
            </w:pPr>
            <w:r w:rsidRPr="0041696A">
              <w:rPr>
                <w:rFonts w:ascii="仿宋" w:eastAsia="仿宋" w:hAnsi="仿宋" w:hint="eastAsia"/>
                <w:sz w:val="24"/>
              </w:rPr>
              <w:t>7、对病房申请单（未发放申请单）有次数的限制。</w:t>
            </w:r>
          </w:p>
        </w:tc>
      </w:tr>
      <w:tr w:rsidR="00A449B5" w:rsidRPr="00932F97" w14:paraId="73542361" w14:textId="77777777" w:rsidTr="00A607F0">
        <w:trPr>
          <w:trHeight w:val="571"/>
          <w:jc w:val="center"/>
        </w:trPr>
        <w:tc>
          <w:tcPr>
            <w:tcW w:w="737" w:type="dxa"/>
            <w:vAlign w:val="center"/>
          </w:tcPr>
          <w:p w14:paraId="542BA894" w14:textId="77777777" w:rsidR="00A449B5" w:rsidRPr="00932F97" w:rsidRDefault="00A449B5" w:rsidP="00B658FF">
            <w:pPr>
              <w:pStyle w:val="110"/>
              <w:ind w:firstLineChars="0" w:firstLine="0"/>
              <w:jc w:val="center"/>
              <w:rPr>
                <w:rFonts w:ascii="仿宋" w:eastAsia="仿宋" w:hAnsi="仿宋" w:cs="Times New Roman"/>
                <w:sz w:val="24"/>
                <w:szCs w:val="24"/>
              </w:rPr>
            </w:pPr>
            <w:r w:rsidRPr="00932F97">
              <w:rPr>
                <w:rFonts w:ascii="仿宋" w:eastAsia="仿宋" w:hAnsi="仿宋" w:cs="Times New Roman" w:hint="eastAsia"/>
                <w:sz w:val="24"/>
                <w:szCs w:val="24"/>
              </w:rPr>
              <w:t>7</w:t>
            </w:r>
          </w:p>
        </w:tc>
        <w:tc>
          <w:tcPr>
            <w:tcW w:w="8189" w:type="dxa"/>
          </w:tcPr>
          <w:p w14:paraId="49BF3391" w14:textId="77777777" w:rsidR="00DA3BD9" w:rsidRPr="0041696A" w:rsidRDefault="00DA3BD9" w:rsidP="00DA3BD9">
            <w:pPr>
              <w:pStyle w:val="2"/>
              <w:numPr>
                <w:ilvl w:val="0"/>
                <w:numId w:val="0"/>
              </w:numPr>
              <w:spacing w:before="0" w:after="0" w:line="240" w:lineRule="auto"/>
              <w:contextualSpacing/>
              <w:rPr>
                <w:rFonts w:ascii="仿宋" w:eastAsia="仿宋" w:hAnsi="仿宋"/>
                <w:sz w:val="24"/>
                <w:szCs w:val="24"/>
              </w:rPr>
            </w:pPr>
            <w:r w:rsidRPr="0041696A">
              <w:rPr>
                <w:rFonts w:ascii="仿宋" w:eastAsia="仿宋" w:hAnsi="仿宋" w:hint="eastAsia"/>
                <w:sz w:val="24"/>
                <w:szCs w:val="24"/>
              </w:rPr>
              <w:t>护士长管理平台要求</w:t>
            </w:r>
          </w:p>
          <w:p w14:paraId="472A239B" w14:textId="77777777" w:rsidR="00DA3BD9" w:rsidRPr="0041696A" w:rsidRDefault="00DA3BD9" w:rsidP="00DA3BD9">
            <w:pPr>
              <w:spacing w:line="0" w:lineRule="atLeast"/>
              <w:ind w:firstLineChars="200" w:firstLine="480"/>
              <w:rPr>
                <w:rFonts w:ascii="仿宋" w:eastAsia="仿宋" w:hAnsi="仿宋"/>
                <w:sz w:val="24"/>
              </w:rPr>
            </w:pPr>
            <w:r w:rsidRPr="0041696A">
              <w:rPr>
                <w:rFonts w:ascii="仿宋" w:eastAsia="仿宋" w:hAnsi="仿宋" w:hint="eastAsia"/>
                <w:sz w:val="24"/>
              </w:rPr>
              <w:t>1、人员管理：支持本科室员工</w:t>
            </w:r>
            <w:r w:rsidRPr="0041696A">
              <w:rPr>
                <w:rFonts w:ascii="仿宋" w:eastAsia="仿宋" w:hAnsi="仿宋"/>
                <w:sz w:val="24"/>
              </w:rPr>
              <w:t>和</w:t>
            </w:r>
            <w:r w:rsidRPr="0041696A">
              <w:rPr>
                <w:rFonts w:ascii="仿宋" w:eastAsia="仿宋" w:hAnsi="仿宋" w:hint="eastAsia"/>
                <w:sz w:val="24"/>
              </w:rPr>
              <w:t>外来员工的档案管理：包括员工职责，人员权重信息管理等。</w:t>
            </w:r>
          </w:p>
          <w:p w14:paraId="36A4DAA9" w14:textId="77777777" w:rsidR="00DA3BD9" w:rsidRPr="0041696A" w:rsidRDefault="00DA3BD9" w:rsidP="00DA3BD9">
            <w:pPr>
              <w:spacing w:line="0" w:lineRule="atLeast"/>
              <w:ind w:firstLineChars="200" w:firstLine="480"/>
              <w:rPr>
                <w:rFonts w:ascii="仿宋" w:eastAsia="仿宋" w:hAnsi="仿宋"/>
                <w:sz w:val="24"/>
              </w:rPr>
            </w:pPr>
            <w:r w:rsidRPr="0041696A">
              <w:rPr>
                <w:rFonts w:ascii="仿宋" w:eastAsia="仿宋" w:hAnsi="仿宋" w:hint="eastAsia"/>
                <w:sz w:val="24"/>
              </w:rPr>
              <w:t>2、工作量管理、绩效考核管理：系统支持将工作量统计细化到个人，包括回收、清洗、包装、灭菌、发放等环节，辅以绩效因子，对每个人的工作量进行量化考核。系统支持对</w:t>
            </w:r>
            <w:r w:rsidRPr="0041696A">
              <w:rPr>
                <w:rFonts w:ascii="仿宋" w:eastAsia="仿宋" w:hAnsi="仿宋"/>
                <w:sz w:val="24"/>
              </w:rPr>
              <w:t>CSSD</w:t>
            </w:r>
            <w:r w:rsidRPr="0041696A">
              <w:rPr>
                <w:rFonts w:ascii="仿宋" w:eastAsia="仿宋" w:hAnsi="仿宋" w:hint="eastAsia"/>
                <w:sz w:val="24"/>
              </w:rPr>
              <w:t>总工作量及工作时间段的统计与分析，并提供分析图表。</w:t>
            </w:r>
          </w:p>
          <w:p w14:paraId="6D6547B4" w14:textId="77777777" w:rsidR="00DA3BD9" w:rsidRPr="0041696A" w:rsidRDefault="00DA3BD9" w:rsidP="00DA3BD9">
            <w:pPr>
              <w:spacing w:line="0" w:lineRule="atLeast"/>
              <w:ind w:firstLineChars="200" w:firstLine="480"/>
              <w:rPr>
                <w:rFonts w:ascii="仿宋" w:eastAsia="仿宋" w:hAnsi="仿宋"/>
                <w:sz w:val="24"/>
              </w:rPr>
            </w:pPr>
            <w:r w:rsidRPr="0041696A">
              <w:rPr>
                <w:rFonts w:ascii="仿宋" w:eastAsia="仿宋" w:hAnsi="仿宋" w:hint="eastAsia"/>
                <w:sz w:val="24"/>
              </w:rPr>
              <w:t>3、成本核算管理：系统支持分类计算消毒供应中心内各项作业成本及消耗，并汇总统计。成本核算包含：人力成本；耗材；设备维修和损耗等模块。要能实现针对单把器械的使用周期成本核算。</w:t>
            </w:r>
          </w:p>
          <w:p w14:paraId="617CBB13" w14:textId="77777777" w:rsidR="00DA3BD9" w:rsidRPr="0041696A" w:rsidRDefault="00DA3BD9" w:rsidP="00DA3BD9">
            <w:pPr>
              <w:spacing w:line="0" w:lineRule="atLeast"/>
              <w:ind w:firstLineChars="200" w:firstLine="480"/>
              <w:rPr>
                <w:rFonts w:ascii="仿宋" w:eastAsia="仿宋" w:hAnsi="仿宋"/>
                <w:sz w:val="24"/>
              </w:rPr>
            </w:pPr>
            <w:r w:rsidRPr="0041696A">
              <w:rPr>
                <w:rFonts w:ascii="仿宋" w:eastAsia="仿宋" w:hAnsi="仿宋" w:hint="eastAsia"/>
                <w:sz w:val="24"/>
              </w:rPr>
              <w:t>4、系统支持物品包不合格信息的采集，以及紧急召回同批次灭菌的物品包；系统支持自动计算重点环节的不合格率；支持异常信息的查询、统计以及报表生成。</w:t>
            </w:r>
          </w:p>
          <w:p w14:paraId="0921BD52" w14:textId="77777777" w:rsidR="00DA3BD9" w:rsidRPr="0041696A" w:rsidRDefault="00DA3BD9" w:rsidP="00DA3BD9">
            <w:pPr>
              <w:spacing w:line="0" w:lineRule="atLeast"/>
              <w:ind w:firstLineChars="200" w:firstLine="480"/>
              <w:rPr>
                <w:rFonts w:ascii="仿宋" w:eastAsia="仿宋" w:hAnsi="仿宋"/>
                <w:sz w:val="24"/>
              </w:rPr>
            </w:pPr>
            <w:r w:rsidRPr="0041696A">
              <w:rPr>
                <w:rFonts w:ascii="仿宋" w:eastAsia="仿宋" w:hAnsi="仿宋" w:hint="eastAsia"/>
                <w:sz w:val="24"/>
              </w:rPr>
              <w:t>5、系统支持调查表管理：系统支持满意度调查表在线处理和统计分析。系统支持各工作区间温度、湿度、空气净化度等登记表。</w:t>
            </w:r>
          </w:p>
          <w:p w14:paraId="6E68981A" w14:textId="77777777" w:rsidR="00DA3BD9" w:rsidRPr="0041696A" w:rsidRDefault="00DA3BD9" w:rsidP="00DA3BD9">
            <w:pPr>
              <w:spacing w:line="0" w:lineRule="atLeast"/>
              <w:ind w:firstLineChars="200" w:firstLine="480"/>
              <w:rPr>
                <w:rFonts w:ascii="仿宋" w:eastAsia="仿宋" w:hAnsi="仿宋"/>
                <w:sz w:val="24"/>
              </w:rPr>
            </w:pPr>
            <w:r w:rsidRPr="0041696A">
              <w:rPr>
                <w:rFonts w:ascii="仿宋" w:eastAsia="仿宋" w:hAnsi="仿宋" w:hint="eastAsia"/>
                <w:sz w:val="24"/>
              </w:rPr>
              <w:t>6、系统支持正反追溯，同批次追溯。</w:t>
            </w:r>
            <w:r w:rsidRPr="0041696A">
              <w:rPr>
                <w:rFonts w:ascii="仿宋" w:eastAsia="仿宋" w:hAnsi="仿宋"/>
                <w:sz w:val="24"/>
              </w:rPr>
              <w:t>系统支持物品包全生命周期，包括同批次清洗的网</w:t>
            </w:r>
            <w:r w:rsidRPr="0041696A">
              <w:rPr>
                <w:rFonts w:ascii="仿宋" w:eastAsia="仿宋" w:hAnsi="仿宋" w:hint="eastAsia"/>
                <w:sz w:val="24"/>
              </w:rPr>
              <w:t>篮</w:t>
            </w:r>
            <w:r w:rsidRPr="0041696A">
              <w:rPr>
                <w:rFonts w:ascii="仿宋" w:eastAsia="仿宋" w:hAnsi="仿宋"/>
                <w:sz w:val="24"/>
              </w:rPr>
              <w:t>，同批次灭菌的包；包的追踪管理</w:t>
            </w:r>
            <w:r w:rsidRPr="0041696A">
              <w:rPr>
                <w:rFonts w:ascii="仿宋" w:eastAsia="仿宋" w:hAnsi="仿宋" w:hint="eastAsia"/>
                <w:sz w:val="24"/>
              </w:rPr>
              <w:t>。</w:t>
            </w:r>
          </w:p>
          <w:p w14:paraId="3DA008D1" w14:textId="77777777" w:rsidR="00DA3BD9" w:rsidRPr="0041696A" w:rsidRDefault="00DA3BD9" w:rsidP="00DA3BD9">
            <w:pPr>
              <w:spacing w:line="0" w:lineRule="atLeast"/>
              <w:ind w:firstLineChars="200" w:firstLine="480"/>
              <w:rPr>
                <w:rFonts w:ascii="仿宋" w:eastAsia="仿宋" w:hAnsi="仿宋"/>
                <w:sz w:val="24"/>
              </w:rPr>
            </w:pPr>
            <w:r w:rsidRPr="0041696A">
              <w:rPr>
                <w:rFonts w:ascii="仿宋" w:eastAsia="仿宋" w:hAnsi="仿宋" w:hint="eastAsia"/>
                <w:sz w:val="24"/>
              </w:rPr>
              <w:t>7、系统支持消息管理，便于消毒供应室护士长消息的发布。</w:t>
            </w:r>
          </w:p>
          <w:p w14:paraId="3F7F1F01" w14:textId="77777777" w:rsidR="00DA3BD9" w:rsidRPr="0041696A" w:rsidRDefault="00DA3BD9" w:rsidP="00DA3BD9">
            <w:pPr>
              <w:spacing w:line="0" w:lineRule="atLeast"/>
              <w:ind w:firstLineChars="200" w:firstLine="480"/>
              <w:rPr>
                <w:rFonts w:ascii="仿宋" w:eastAsia="仿宋" w:hAnsi="仿宋"/>
                <w:sz w:val="24"/>
              </w:rPr>
            </w:pPr>
            <w:r w:rsidRPr="0041696A">
              <w:rPr>
                <w:rFonts w:ascii="仿宋" w:eastAsia="仿宋" w:hAnsi="仿宋" w:hint="eastAsia"/>
                <w:sz w:val="24"/>
              </w:rPr>
              <w:t>8、系统具备科室器械库管理：营造科室器械库，便于统计出目前流转的</w:t>
            </w:r>
            <w:r w:rsidRPr="0041696A">
              <w:rPr>
                <w:rFonts w:ascii="仿宋" w:eastAsia="仿宋" w:hAnsi="仿宋" w:hint="eastAsia"/>
                <w:sz w:val="24"/>
              </w:rPr>
              <w:lastRenderedPageBreak/>
              <w:t>器械、报废的器械及未使用的器械的数量信息。</w:t>
            </w:r>
          </w:p>
          <w:p w14:paraId="0AD5447B" w14:textId="77777777" w:rsidR="00DA3BD9" w:rsidRPr="0041696A" w:rsidRDefault="00DA3BD9" w:rsidP="00DA3BD9">
            <w:pPr>
              <w:spacing w:line="0" w:lineRule="atLeast"/>
              <w:ind w:firstLineChars="200" w:firstLine="480"/>
              <w:rPr>
                <w:rFonts w:ascii="仿宋" w:eastAsia="仿宋" w:hAnsi="仿宋"/>
                <w:sz w:val="24"/>
              </w:rPr>
            </w:pPr>
            <w:r w:rsidRPr="0041696A">
              <w:rPr>
                <w:rFonts w:ascii="仿宋" w:eastAsia="仿宋" w:hAnsi="仿宋" w:hint="eastAsia"/>
                <w:sz w:val="24"/>
              </w:rPr>
              <w:t>9、异常处理中心：针对回收、清洗，灭菌等过程中出现的异常，采取处理流程，并归纳统计。</w:t>
            </w:r>
          </w:p>
          <w:p w14:paraId="32B0D15D" w14:textId="77777777" w:rsidR="00DA3BD9" w:rsidRPr="0041696A" w:rsidRDefault="00DA3BD9" w:rsidP="00DA3BD9">
            <w:pPr>
              <w:spacing w:line="0" w:lineRule="atLeast"/>
              <w:ind w:firstLineChars="200" w:firstLine="480"/>
              <w:rPr>
                <w:rFonts w:ascii="仿宋" w:eastAsia="仿宋" w:hAnsi="仿宋"/>
                <w:sz w:val="24"/>
              </w:rPr>
            </w:pPr>
            <w:r w:rsidRPr="0041696A">
              <w:rPr>
                <w:rFonts w:ascii="仿宋" w:eastAsia="仿宋" w:hAnsi="仿宋" w:hint="eastAsia"/>
                <w:sz w:val="24"/>
              </w:rPr>
              <w:t>10、系统支持消毒供应室各环节作业（例如：回收统计，清洗统计，</w:t>
            </w:r>
            <w:proofErr w:type="gramStart"/>
            <w:r w:rsidRPr="0041696A">
              <w:rPr>
                <w:rFonts w:ascii="仿宋" w:eastAsia="仿宋" w:hAnsi="仿宋" w:hint="eastAsia"/>
                <w:sz w:val="24"/>
              </w:rPr>
              <w:t>配包统计</w:t>
            </w:r>
            <w:proofErr w:type="gramEnd"/>
            <w:r w:rsidRPr="0041696A">
              <w:rPr>
                <w:rFonts w:ascii="仿宋" w:eastAsia="仿宋" w:hAnsi="仿宋" w:hint="eastAsia"/>
                <w:sz w:val="24"/>
              </w:rPr>
              <w:t>，灭菌统计，发放统计，使用统计，损耗登记统计等）的统计，便于分析。</w:t>
            </w:r>
          </w:p>
          <w:p w14:paraId="445CBCD8" w14:textId="77777777" w:rsidR="00DA3BD9" w:rsidRPr="0041696A" w:rsidRDefault="00DA3BD9" w:rsidP="00DA3BD9">
            <w:pPr>
              <w:spacing w:line="0" w:lineRule="atLeast"/>
              <w:ind w:firstLineChars="200" w:firstLine="480"/>
              <w:rPr>
                <w:rFonts w:ascii="仿宋" w:eastAsia="仿宋" w:hAnsi="仿宋"/>
                <w:sz w:val="24"/>
              </w:rPr>
            </w:pPr>
            <w:r w:rsidRPr="0041696A">
              <w:rPr>
                <w:rFonts w:ascii="仿宋" w:eastAsia="仿宋" w:hAnsi="仿宋" w:hint="eastAsia"/>
                <w:sz w:val="24"/>
              </w:rPr>
              <w:t>11、系统支持外来器械统计：包括外来器械公司及器械登记，未归还器械统计、已归还器械统计、提前放行记录统计及生物监测结果统计。</w:t>
            </w:r>
          </w:p>
          <w:p w14:paraId="34C57F10" w14:textId="77777777" w:rsidR="00DA3BD9" w:rsidRPr="0041696A" w:rsidRDefault="00DA3BD9" w:rsidP="00DA3BD9">
            <w:pPr>
              <w:spacing w:line="0" w:lineRule="atLeast"/>
              <w:ind w:firstLineChars="200" w:firstLine="480"/>
              <w:rPr>
                <w:rFonts w:ascii="仿宋" w:eastAsia="仿宋" w:hAnsi="仿宋"/>
                <w:sz w:val="24"/>
              </w:rPr>
            </w:pPr>
            <w:r w:rsidRPr="0041696A">
              <w:rPr>
                <w:rFonts w:ascii="仿宋" w:eastAsia="仿宋" w:hAnsi="仿宋" w:hint="eastAsia"/>
                <w:sz w:val="24"/>
              </w:rPr>
              <w:t>12、预警监控：过期预警并颜色化显示。灭菌不合格物品及时召回，已发放包自动提醒，跟踪，并限制用。清洗和灭菌设备每天第一次使用，提醒操作人员进行做日常维护工作。</w:t>
            </w:r>
          </w:p>
          <w:p w14:paraId="17A8656D" w14:textId="77777777" w:rsidR="00DA3BD9" w:rsidRPr="0041696A" w:rsidRDefault="00DA3BD9" w:rsidP="00DA3BD9">
            <w:pPr>
              <w:spacing w:line="0" w:lineRule="atLeast"/>
              <w:ind w:firstLineChars="200" w:firstLine="480"/>
              <w:rPr>
                <w:rFonts w:ascii="仿宋" w:eastAsia="仿宋" w:hAnsi="仿宋"/>
                <w:sz w:val="24"/>
              </w:rPr>
            </w:pPr>
            <w:r w:rsidRPr="0041696A">
              <w:rPr>
                <w:rFonts w:ascii="仿宋" w:eastAsia="仿宋" w:hAnsi="仿宋" w:hint="eastAsia"/>
                <w:sz w:val="24"/>
              </w:rPr>
              <w:t>13、一次性物品管理</w:t>
            </w:r>
          </w:p>
          <w:p w14:paraId="3247CD8E" w14:textId="77777777" w:rsidR="00DA3BD9" w:rsidRPr="0041696A" w:rsidRDefault="00DA3BD9" w:rsidP="00DA3BD9">
            <w:pPr>
              <w:pStyle w:val="af6"/>
              <w:widowControl/>
              <w:numPr>
                <w:ilvl w:val="0"/>
                <w:numId w:val="23"/>
              </w:numPr>
              <w:adjustRightInd w:val="0"/>
              <w:snapToGrid w:val="0"/>
              <w:spacing w:line="0" w:lineRule="atLeast"/>
              <w:ind w:firstLineChars="0"/>
              <w:jc w:val="left"/>
              <w:rPr>
                <w:rFonts w:ascii="仿宋" w:eastAsia="仿宋" w:hAnsi="仿宋"/>
                <w:sz w:val="24"/>
              </w:rPr>
            </w:pPr>
            <w:r w:rsidRPr="0041696A">
              <w:rPr>
                <w:rFonts w:ascii="仿宋" w:eastAsia="仿宋" w:hAnsi="仿宋"/>
                <w:sz w:val="24"/>
              </w:rPr>
              <w:t>出入库管理：实现消毒供应中心无菌物品储存间的出库、入库登记与管理。</w:t>
            </w:r>
          </w:p>
          <w:p w14:paraId="07A59AF4" w14:textId="77777777" w:rsidR="00DA3BD9" w:rsidRPr="0041696A" w:rsidRDefault="00DA3BD9" w:rsidP="00DA3BD9">
            <w:pPr>
              <w:pStyle w:val="af6"/>
              <w:widowControl/>
              <w:numPr>
                <w:ilvl w:val="0"/>
                <w:numId w:val="23"/>
              </w:numPr>
              <w:adjustRightInd w:val="0"/>
              <w:snapToGrid w:val="0"/>
              <w:spacing w:line="0" w:lineRule="atLeast"/>
              <w:ind w:firstLineChars="0"/>
              <w:jc w:val="left"/>
              <w:rPr>
                <w:rFonts w:ascii="仿宋" w:eastAsia="仿宋" w:hAnsi="仿宋"/>
                <w:sz w:val="24"/>
              </w:rPr>
            </w:pPr>
            <w:r w:rsidRPr="0041696A">
              <w:rPr>
                <w:rFonts w:ascii="仿宋" w:eastAsia="仿宋" w:hAnsi="仿宋"/>
                <w:sz w:val="24"/>
              </w:rPr>
              <w:t>库存管理：实现一次性物品发放到科室后，消毒供应中心内部库存情况的查询管理。</w:t>
            </w:r>
          </w:p>
          <w:p w14:paraId="7736385C" w14:textId="77777777" w:rsidR="00DA3BD9" w:rsidRPr="0041696A" w:rsidRDefault="00DA3BD9" w:rsidP="00DA3BD9">
            <w:pPr>
              <w:pStyle w:val="af6"/>
              <w:widowControl/>
              <w:numPr>
                <w:ilvl w:val="0"/>
                <w:numId w:val="23"/>
              </w:numPr>
              <w:adjustRightInd w:val="0"/>
              <w:snapToGrid w:val="0"/>
              <w:spacing w:line="0" w:lineRule="atLeast"/>
              <w:ind w:firstLineChars="0"/>
              <w:jc w:val="left"/>
              <w:rPr>
                <w:rFonts w:ascii="仿宋" w:eastAsia="仿宋" w:hAnsi="仿宋"/>
                <w:sz w:val="24"/>
              </w:rPr>
            </w:pPr>
            <w:r w:rsidRPr="0041696A">
              <w:rPr>
                <w:rFonts w:ascii="仿宋" w:eastAsia="仿宋" w:hAnsi="仿宋"/>
                <w:sz w:val="24"/>
              </w:rPr>
              <w:t>盘点管理：实现一次性物品的库存盘点处理。</w:t>
            </w:r>
          </w:p>
          <w:p w14:paraId="761D2AB0" w14:textId="5890FB59" w:rsidR="00DA3BD9" w:rsidRPr="0041696A" w:rsidRDefault="00DA3BD9" w:rsidP="00DA3BD9">
            <w:pPr>
              <w:spacing w:line="0" w:lineRule="atLeast"/>
              <w:ind w:firstLineChars="200" w:firstLine="480"/>
              <w:rPr>
                <w:rFonts w:ascii="仿宋" w:eastAsia="仿宋" w:hAnsi="仿宋"/>
                <w:sz w:val="24"/>
              </w:rPr>
            </w:pPr>
            <w:r w:rsidRPr="0041696A">
              <w:rPr>
                <w:rFonts w:ascii="仿宋" w:eastAsia="仿宋" w:hAnsi="仿宋" w:hint="eastAsia"/>
                <w:sz w:val="24"/>
              </w:rPr>
              <w:t>1</w:t>
            </w:r>
            <w:r w:rsidR="0041696A">
              <w:rPr>
                <w:rFonts w:ascii="仿宋" w:eastAsia="仿宋" w:hAnsi="仿宋"/>
                <w:sz w:val="24"/>
              </w:rPr>
              <w:t>4</w:t>
            </w:r>
            <w:r w:rsidRPr="0041696A">
              <w:rPr>
                <w:rFonts w:ascii="仿宋" w:eastAsia="仿宋" w:hAnsi="仿宋" w:hint="eastAsia"/>
                <w:sz w:val="24"/>
              </w:rPr>
              <w:t>、基础信息维护</w:t>
            </w:r>
          </w:p>
          <w:p w14:paraId="57FB9926" w14:textId="77777777" w:rsidR="00DA3BD9" w:rsidRPr="0041696A" w:rsidRDefault="00DA3BD9" w:rsidP="00DA3BD9">
            <w:pPr>
              <w:pStyle w:val="af6"/>
              <w:widowControl/>
              <w:numPr>
                <w:ilvl w:val="0"/>
                <w:numId w:val="22"/>
              </w:numPr>
              <w:adjustRightInd w:val="0"/>
              <w:snapToGrid w:val="0"/>
              <w:spacing w:line="0" w:lineRule="atLeast"/>
              <w:ind w:firstLineChars="0"/>
              <w:jc w:val="left"/>
              <w:rPr>
                <w:rFonts w:ascii="仿宋" w:eastAsia="仿宋" w:hAnsi="仿宋"/>
                <w:sz w:val="24"/>
              </w:rPr>
            </w:pPr>
            <w:r w:rsidRPr="0041696A">
              <w:rPr>
                <w:rFonts w:ascii="仿宋" w:eastAsia="仿宋" w:hAnsi="仿宋" w:hint="eastAsia"/>
                <w:sz w:val="24"/>
              </w:rPr>
              <w:t>人员的维护——可添加，删除或修改人的属性。</w:t>
            </w:r>
          </w:p>
          <w:p w14:paraId="6A2F2057" w14:textId="77777777" w:rsidR="00DA3BD9" w:rsidRPr="0041696A" w:rsidRDefault="00DA3BD9" w:rsidP="00DA3BD9">
            <w:pPr>
              <w:pStyle w:val="af6"/>
              <w:widowControl/>
              <w:numPr>
                <w:ilvl w:val="0"/>
                <w:numId w:val="22"/>
              </w:numPr>
              <w:adjustRightInd w:val="0"/>
              <w:snapToGrid w:val="0"/>
              <w:spacing w:line="0" w:lineRule="atLeast"/>
              <w:ind w:firstLineChars="0"/>
              <w:jc w:val="left"/>
              <w:rPr>
                <w:rFonts w:ascii="仿宋" w:eastAsia="仿宋" w:hAnsi="仿宋"/>
                <w:sz w:val="24"/>
              </w:rPr>
            </w:pPr>
            <w:r w:rsidRPr="0041696A">
              <w:rPr>
                <w:rFonts w:ascii="仿宋" w:eastAsia="仿宋" w:hAnsi="仿宋" w:hint="eastAsia"/>
                <w:sz w:val="24"/>
              </w:rPr>
              <w:t>包的颜色化管理——可添加，删除或修改包的颜色。</w:t>
            </w:r>
          </w:p>
          <w:p w14:paraId="2CF8AC22" w14:textId="77777777" w:rsidR="00DA3BD9" w:rsidRPr="0041696A" w:rsidRDefault="00DA3BD9" w:rsidP="00DA3BD9">
            <w:pPr>
              <w:pStyle w:val="af6"/>
              <w:widowControl/>
              <w:numPr>
                <w:ilvl w:val="0"/>
                <w:numId w:val="22"/>
              </w:numPr>
              <w:adjustRightInd w:val="0"/>
              <w:snapToGrid w:val="0"/>
              <w:spacing w:line="0" w:lineRule="atLeast"/>
              <w:ind w:firstLineChars="0"/>
              <w:jc w:val="left"/>
              <w:rPr>
                <w:rFonts w:ascii="仿宋" w:eastAsia="仿宋" w:hAnsi="仿宋"/>
                <w:sz w:val="24"/>
              </w:rPr>
            </w:pPr>
            <w:r w:rsidRPr="0041696A">
              <w:rPr>
                <w:rFonts w:ascii="仿宋" w:eastAsia="仿宋" w:hAnsi="仿宋" w:hint="eastAsia"/>
                <w:sz w:val="24"/>
              </w:rPr>
              <w:t>包的属性管理——可以根据重量</w:t>
            </w:r>
            <w:r w:rsidRPr="0041696A">
              <w:rPr>
                <w:rFonts w:ascii="仿宋" w:eastAsia="仿宋" w:hAnsi="仿宋"/>
                <w:sz w:val="24"/>
              </w:rPr>
              <w:t>/</w:t>
            </w:r>
            <w:r w:rsidRPr="0041696A">
              <w:rPr>
                <w:rFonts w:ascii="仿宋" w:eastAsia="仿宋" w:hAnsi="仿宋" w:hint="eastAsia"/>
                <w:sz w:val="24"/>
              </w:rPr>
              <w:t>难度系统进行划分。</w:t>
            </w:r>
          </w:p>
          <w:p w14:paraId="5AF057DC" w14:textId="77777777" w:rsidR="00DA3BD9" w:rsidRPr="0041696A" w:rsidRDefault="00DA3BD9" w:rsidP="00DA3BD9">
            <w:pPr>
              <w:pStyle w:val="af6"/>
              <w:widowControl/>
              <w:numPr>
                <w:ilvl w:val="0"/>
                <w:numId w:val="22"/>
              </w:numPr>
              <w:adjustRightInd w:val="0"/>
              <w:snapToGrid w:val="0"/>
              <w:spacing w:line="0" w:lineRule="atLeast"/>
              <w:ind w:firstLineChars="0"/>
              <w:jc w:val="left"/>
              <w:rPr>
                <w:rFonts w:ascii="仿宋" w:eastAsia="仿宋" w:hAnsi="仿宋"/>
                <w:sz w:val="24"/>
              </w:rPr>
            </w:pPr>
            <w:r w:rsidRPr="0041696A">
              <w:rPr>
                <w:rFonts w:ascii="仿宋" w:eastAsia="仿宋" w:hAnsi="仿宋" w:hint="eastAsia"/>
                <w:sz w:val="24"/>
              </w:rPr>
              <w:t>外来公司——可添加，删除或修改外来公司的信息，并打印唯一身份标识。</w:t>
            </w:r>
          </w:p>
          <w:p w14:paraId="51678603" w14:textId="77777777" w:rsidR="00DA3BD9" w:rsidRPr="0041696A" w:rsidRDefault="00DA3BD9" w:rsidP="00DA3BD9">
            <w:pPr>
              <w:pStyle w:val="af6"/>
              <w:widowControl/>
              <w:numPr>
                <w:ilvl w:val="0"/>
                <w:numId w:val="22"/>
              </w:numPr>
              <w:adjustRightInd w:val="0"/>
              <w:snapToGrid w:val="0"/>
              <w:spacing w:line="0" w:lineRule="atLeast"/>
              <w:ind w:firstLineChars="0"/>
              <w:jc w:val="left"/>
              <w:rPr>
                <w:rFonts w:ascii="仿宋" w:eastAsia="仿宋" w:hAnsi="仿宋"/>
                <w:sz w:val="24"/>
              </w:rPr>
            </w:pPr>
            <w:r w:rsidRPr="0041696A">
              <w:rPr>
                <w:rFonts w:ascii="仿宋" w:eastAsia="仿宋" w:hAnsi="仿宋" w:hint="eastAsia"/>
                <w:sz w:val="24"/>
              </w:rPr>
              <w:t>物品包的维护——可添加，删除或修改物品包的属性。</w:t>
            </w:r>
          </w:p>
          <w:p w14:paraId="0B8CFAEF" w14:textId="77777777" w:rsidR="00DA3BD9" w:rsidRPr="0041696A" w:rsidRDefault="00DA3BD9" w:rsidP="00DA3BD9">
            <w:pPr>
              <w:pStyle w:val="af6"/>
              <w:widowControl/>
              <w:numPr>
                <w:ilvl w:val="0"/>
                <w:numId w:val="22"/>
              </w:numPr>
              <w:adjustRightInd w:val="0"/>
              <w:snapToGrid w:val="0"/>
              <w:spacing w:line="0" w:lineRule="atLeast"/>
              <w:ind w:firstLineChars="0"/>
              <w:jc w:val="left"/>
              <w:rPr>
                <w:rFonts w:ascii="仿宋" w:eastAsia="仿宋" w:hAnsi="仿宋"/>
                <w:sz w:val="24"/>
              </w:rPr>
            </w:pPr>
            <w:r w:rsidRPr="0041696A">
              <w:rPr>
                <w:rFonts w:ascii="仿宋" w:eastAsia="仿宋" w:hAnsi="仿宋" w:hint="eastAsia"/>
                <w:sz w:val="24"/>
              </w:rPr>
              <w:t>使用科室的维护——可添加，删除或修改使用科室的信息。</w:t>
            </w:r>
          </w:p>
          <w:p w14:paraId="3A834E22" w14:textId="77777777" w:rsidR="00DA3BD9" w:rsidRPr="0041696A" w:rsidRDefault="00DA3BD9" w:rsidP="00DA3BD9">
            <w:pPr>
              <w:pStyle w:val="af6"/>
              <w:widowControl/>
              <w:numPr>
                <w:ilvl w:val="0"/>
                <w:numId w:val="22"/>
              </w:numPr>
              <w:adjustRightInd w:val="0"/>
              <w:snapToGrid w:val="0"/>
              <w:spacing w:line="0" w:lineRule="atLeast"/>
              <w:ind w:firstLineChars="0"/>
              <w:jc w:val="left"/>
              <w:rPr>
                <w:rFonts w:ascii="仿宋" w:eastAsia="仿宋" w:hAnsi="仿宋"/>
                <w:sz w:val="24"/>
              </w:rPr>
            </w:pPr>
            <w:r w:rsidRPr="0041696A">
              <w:rPr>
                <w:rFonts w:ascii="仿宋" w:eastAsia="仿宋" w:hAnsi="仿宋" w:hint="eastAsia"/>
                <w:sz w:val="24"/>
              </w:rPr>
              <w:t>统计查询——可以根据可是需求制定各种查询方式。</w:t>
            </w:r>
          </w:p>
          <w:p w14:paraId="13490511" w14:textId="697B9847" w:rsidR="007666E6" w:rsidRPr="0041696A" w:rsidRDefault="00DA3BD9" w:rsidP="00D952F0">
            <w:pPr>
              <w:pStyle w:val="af6"/>
              <w:widowControl/>
              <w:numPr>
                <w:ilvl w:val="0"/>
                <w:numId w:val="22"/>
              </w:numPr>
              <w:adjustRightInd w:val="0"/>
              <w:snapToGrid w:val="0"/>
              <w:spacing w:line="0" w:lineRule="atLeast"/>
              <w:ind w:firstLineChars="0"/>
              <w:jc w:val="left"/>
              <w:rPr>
                <w:rFonts w:ascii="仿宋" w:eastAsia="仿宋" w:hAnsi="仿宋"/>
              </w:rPr>
            </w:pPr>
            <w:r w:rsidRPr="0041696A">
              <w:rPr>
                <w:rFonts w:ascii="仿宋" w:eastAsia="仿宋" w:hAnsi="仿宋" w:hint="eastAsia"/>
                <w:sz w:val="24"/>
              </w:rPr>
              <w:t>用户及权限管理——可添加，修改或删除系统使用用户的信息以及修改系统用户的使用权限。</w:t>
            </w:r>
          </w:p>
        </w:tc>
      </w:tr>
      <w:tr w:rsidR="00DA3BD9" w:rsidRPr="00932F97" w14:paraId="1515EFC3" w14:textId="77777777" w:rsidTr="00A607F0">
        <w:trPr>
          <w:trHeight w:val="571"/>
          <w:jc w:val="center"/>
        </w:trPr>
        <w:tc>
          <w:tcPr>
            <w:tcW w:w="737" w:type="dxa"/>
            <w:vAlign w:val="center"/>
          </w:tcPr>
          <w:p w14:paraId="2710C49A" w14:textId="61F91845" w:rsidR="00DA3BD9" w:rsidRPr="00932F97" w:rsidRDefault="00DA3BD9" w:rsidP="00B658FF">
            <w:pPr>
              <w:pStyle w:val="110"/>
              <w:ind w:firstLineChars="0" w:firstLine="0"/>
              <w:jc w:val="center"/>
              <w:rPr>
                <w:rFonts w:ascii="仿宋" w:eastAsia="仿宋" w:hAnsi="仿宋" w:cs="Times New Roman"/>
                <w:sz w:val="24"/>
                <w:szCs w:val="24"/>
              </w:rPr>
            </w:pPr>
            <w:r>
              <w:rPr>
                <w:rFonts w:ascii="仿宋" w:eastAsia="仿宋" w:hAnsi="仿宋" w:cs="Times New Roman" w:hint="eastAsia"/>
                <w:sz w:val="24"/>
                <w:szCs w:val="24"/>
              </w:rPr>
              <w:lastRenderedPageBreak/>
              <w:t>8</w:t>
            </w:r>
          </w:p>
        </w:tc>
        <w:tc>
          <w:tcPr>
            <w:tcW w:w="8189" w:type="dxa"/>
          </w:tcPr>
          <w:p w14:paraId="736FC39E" w14:textId="77777777" w:rsidR="00DA3BD9" w:rsidRPr="0041696A" w:rsidRDefault="00DA3BD9" w:rsidP="00DA3BD9">
            <w:pPr>
              <w:pStyle w:val="2"/>
              <w:numPr>
                <w:ilvl w:val="0"/>
                <w:numId w:val="0"/>
              </w:numPr>
              <w:spacing w:before="0" w:after="0" w:line="240" w:lineRule="auto"/>
              <w:ind w:left="576" w:hanging="576"/>
              <w:contextualSpacing/>
              <w:rPr>
                <w:rFonts w:ascii="仿宋" w:eastAsia="仿宋" w:hAnsi="仿宋"/>
                <w:sz w:val="24"/>
                <w:szCs w:val="24"/>
              </w:rPr>
            </w:pPr>
            <w:r w:rsidRPr="0041696A">
              <w:rPr>
                <w:rFonts w:ascii="仿宋" w:eastAsia="仿宋" w:hAnsi="仿宋" w:hint="eastAsia"/>
                <w:sz w:val="24"/>
                <w:szCs w:val="24"/>
              </w:rPr>
              <w:t>P</w:t>
            </w:r>
            <w:r w:rsidRPr="0041696A">
              <w:rPr>
                <w:rFonts w:ascii="仿宋" w:eastAsia="仿宋" w:hAnsi="仿宋"/>
                <w:sz w:val="24"/>
                <w:szCs w:val="24"/>
              </w:rPr>
              <w:t>DA</w:t>
            </w:r>
            <w:r w:rsidRPr="0041696A">
              <w:rPr>
                <w:rFonts w:ascii="仿宋" w:eastAsia="仿宋" w:hAnsi="仿宋" w:hint="eastAsia"/>
                <w:sz w:val="24"/>
                <w:szCs w:val="24"/>
              </w:rPr>
              <w:t>终端要求</w:t>
            </w:r>
          </w:p>
          <w:p w14:paraId="21B0717F" w14:textId="77777777" w:rsidR="00DA3BD9" w:rsidRPr="0041696A" w:rsidRDefault="00DA3BD9" w:rsidP="00DA3BD9">
            <w:pPr>
              <w:spacing w:line="0" w:lineRule="atLeast"/>
              <w:ind w:firstLineChars="200" w:firstLine="480"/>
              <w:rPr>
                <w:rFonts w:ascii="仿宋" w:eastAsia="仿宋" w:hAnsi="仿宋"/>
                <w:sz w:val="24"/>
              </w:rPr>
            </w:pPr>
            <w:r w:rsidRPr="0041696A">
              <w:rPr>
                <w:rFonts w:ascii="仿宋" w:eastAsia="仿宋" w:hAnsi="仿宋" w:hint="eastAsia"/>
                <w:sz w:val="24"/>
              </w:rPr>
              <w:t>1、C</w:t>
            </w:r>
            <w:r w:rsidRPr="0041696A">
              <w:rPr>
                <w:rFonts w:ascii="仿宋" w:eastAsia="仿宋" w:hAnsi="仿宋"/>
                <w:sz w:val="24"/>
              </w:rPr>
              <w:t>SSD</w:t>
            </w:r>
            <w:r w:rsidRPr="0041696A">
              <w:rPr>
                <w:rFonts w:ascii="仿宋" w:eastAsia="仿宋" w:hAnsi="仿宋" w:hint="eastAsia"/>
                <w:sz w:val="24"/>
              </w:rPr>
              <w:t>系统可以从P</w:t>
            </w:r>
            <w:r w:rsidRPr="0041696A">
              <w:rPr>
                <w:rFonts w:ascii="仿宋" w:eastAsia="仿宋" w:hAnsi="仿宋"/>
                <w:sz w:val="24"/>
              </w:rPr>
              <w:t>DA</w:t>
            </w:r>
            <w:r w:rsidRPr="0041696A">
              <w:rPr>
                <w:rFonts w:ascii="仿宋" w:eastAsia="仿宋" w:hAnsi="仿宋" w:hint="eastAsia"/>
                <w:sz w:val="24"/>
              </w:rPr>
              <w:t>上完成整个供应室的全流程操作；</w:t>
            </w:r>
          </w:p>
          <w:p w14:paraId="08FEDA99" w14:textId="77777777" w:rsidR="00DA3BD9" w:rsidRPr="0041696A" w:rsidRDefault="00DA3BD9" w:rsidP="00DA3BD9">
            <w:pPr>
              <w:spacing w:line="0" w:lineRule="atLeast"/>
              <w:ind w:firstLineChars="200" w:firstLine="480"/>
              <w:rPr>
                <w:rFonts w:ascii="仿宋" w:eastAsia="仿宋" w:hAnsi="仿宋"/>
                <w:sz w:val="24"/>
              </w:rPr>
            </w:pPr>
            <w:r w:rsidRPr="0041696A">
              <w:rPr>
                <w:rFonts w:ascii="仿宋" w:eastAsia="仿宋" w:hAnsi="仿宋"/>
                <w:sz w:val="24"/>
              </w:rPr>
              <w:t>2</w:t>
            </w:r>
            <w:r w:rsidRPr="0041696A">
              <w:rPr>
                <w:rFonts w:ascii="仿宋" w:eastAsia="仿宋" w:hAnsi="仿宋" w:hint="eastAsia"/>
                <w:sz w:val="24"/>
              </w:rPr>
              <w:t>、病区的治疗包发放可以实现P</w:t>
            </w:r>
            <w:r w:rsidRPr="0041696A">
              <w:rPr>
                <w:rFonts w:ascii="仿宋" w:eastAsia="仿宋" w:hAnsi="仿宋"/>
                <w:sz w:val="24"/>
              </w:rPr>
              <w:t>DA</w:t>
            </w:r>
            <w:r w:rsidRPr="0041696A">
              <w:rPr>
                <w:rFonts w:ascii="仿宋" w:eastAsia="仿宋" w:hAnsi="仿宋" w:hint="eastAsia"/>
                <w:sz w:val="24"/>
              </w:rPr>
              <w:t>扫描出库以及扫描入库；</w:t>
            </w:r>
          </w:p>
          <w:p w14:paraId="49532096" w14:textId="4F88B583" w:rsidR="00DA3BD9" w:rsidRPr="0029762B" w:rsidRDefault="00DA3BD9" w:rsidP="0029762B">
            <w:pPr>
              <w:spacing w:line="0" w:lineRule="atLeast"/>
              <w:ind w:firstLineChars="200" w:firstLine="480"/>
              <w:rPr>
                <w:rFonts w:ascii="仿宋" w:eastAsia="仿宋" w:hAnsi="仿宋"/>
                <w:sz w:val="24"/>
              </w:rPr>
            </w:pPr>
            <w:r w:rsidRPr="0041696A">
              <w:rPr>
                <w:rFonts w:ascii="仿宋" w:eastAsia="仿宋" w:hAnsi="仿宋" w:hint="eastAsia"/>
                <w:sz w:val="24"/>
              </w:rPr>
              <w:t>3、PDA端app</w:t>
            </w:r>
            <w:proofErr w:type="gramStart"/>
            <w:r w:rsidRPr="0041696A">
              <w:rPr>
                <w:rFonts w:ascii="仿宋" w:eastAsia="仿宋" w:hAnsi="仿宋" w:hint="eastAsia"/>
                <w:sz w:val="24"/>
              </w:rPr>
              <w:t>使用安卓平台</w:t>
            </w:r>
            <w:proofErr w:type="gramEnd"/>
            <w:r w:rsidRPr="0041696A">
              <w:rPr>
                <w:rFonts w:ascii="仿宋" w:eastAsia="仿宋" w:hAnsi="仿宋" w:hint="eastAsia"/>
                <w:sz w:val="24"/>
              </w:rPr>
              <w:t>开发，适配市面上大部分医用PDA，不可指定PDA品牌、型号。</w:t>
            </w:r>
          </w:p>
        </w:tc>
      </w:tr>
    </w:tbl>
    <w:p w14:paraId="1DB597D3" w14:textId="77777777" w:rsidR="00C71801" w:rsidRPr="00C71801" w:rsidRDefault="00C71801" w:rsidP="00C71801">
      <w:pPr>
        <w:pStyle w:val="20"/>
        <w:ind w:firstLine="480"/>
      </w:pPr>
    </w:p>
    <w:p w14:paraId="5A8E330C" w14:textId="77777777" w:rsidR="00EF1572" w:rsidRPr="00A607F0" w:rsidRDefault="00A449B5" w:rsidP="00A607F0">
      <w:pPr>
        <w:pStyle w:val="22"/>
        <w:numPr>
          <w:ilvl w:val="0"/>
          <w:numId w:val="2"/>
        </w:numPr>
        <w:ind w:firstLineChars="200" w:firstLine="643"/>
        <w:rPr>
          <w:rFonts w:ascii="仿宋" w:eastAsia="仿宋" w:hAnsi="仿宋" w:cs="仿宋"/>
          <w:b/>
          <w:sz w:val="32"/>
          <w:szCs w:val="28"/>
        </w:rPr>
      </w:pPr>
      <w:bookmarkStart w:id="18" w:name="_Toc43383909"/>
      <w:r w:rsidRPr="00A607F0">
        <w:rPr>
          <w:rFonts w:ascii="仿宋" w:eastAsia="仿宋" w:hAnsi="仿宋" w:cs="仿宋" w:hint="eastAsia"/>
          <w:b/>
          <w:sz w:val="32"/>
          <w:szCs w:val="28"/>
        </w:rPr>
        <w:t>与异构系统交互要求</w:t>
      </w:r>
      <w:bookmarkEnd w:id="18"/>
    </w:p>
    <w:tbl>
      <w:tblPr>
        <w:tblW w:w="90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5"/>
        <w:gridCol w:w="2571"/>
        <w:gridCol w:w="5748"/>
      </w:tblGrid>
      <w:tr w:rsidR="00A449B5" w:rsidRPr="00833EEA" w14:paraId="1AD1E3CB" w14:textId="77777777" w:rsidTr="00D952F0">
        <w:trPr>
          <w:trHeight w:val="478"/>
          <w:jc w:val="center"/>
        </w:trPr>
        <w:tc>
          <w:tcPr>
            <w:tcW w:w="755" w:type="dxa"/>
            <w:tcBorders>
              <w:left w:val="single" w:sz="4" w:space="0" w:color="auto"/>
            </w:tcBorders>
            <w:shd w:val="clear" w:color="auto" w:fill="auto"/>
            <w:vAlign w:val="center"/>
          </w:tcPr>
          <w:p w14:paraId="1C493272" w14:textId="77777777" w:rsidR="00A449B5" w:rsidRPr="00232351" w:rsidRDefault="00A449B5" w:rsidP="00833EEA">
            <w:pPr>
              <w:jc w:val="center"/>
              <w:rPr>
                <w:rFonts w:ascii="仿宋" w:eastAsia="仿宋" w:hAnsi="仿宋"/>
                <w:b/>
                <w:sz w:val="24"/>
              </w:rPr>
            </w:pPr>
            <w:r w:rsidRPr="00232351">
              <w:rPr>
                <w:rFonts w:ascii="仿宋" w:eastAsia="仿宋" w:hAnsi="仿宋"/>
                <w:b/>
                <w:sz w:val="24"/>
              </w:rPr>
              <w:t>序号</w:t>
            </w:r>
          </w:p>
        </w:tc>
        <w:tc>
          <w:tcPr>
            <w:tcW w:w="2571" w:type="dxa"/>
            <w:shd w:val="clear" w:color="auto" w:fill="auto"/>
            <w:vAlign w:val="center"/>
          </w:tcPr>
          <w:p w14:paraId="3F210626" w14:textId="77777777" w:rsidR="00A449B5" w:rsidRPr="00232351" w:rsidRDefault="00A449B5" w:rsidP="00833EEA">
            <w:pPr>
              <w:jc w:val="center"/>
              <w:rPr>
                <w:rFonts w:ascii="仿宋" w:eastAsia="仿宋" w:hAnsi="仿宋"/>
                <w:b/>
                <w:sz w:val="24"/>
              </w:rPr>
            </w:pPr>
            <w:r w:rsidRPr="00232351">
              <w:rPr>
                <w:rFonts w:ascii="仿宋" w:eastAsia="仿宋" w:hAnsi="仿宋"/>
                <w:b/>
                <w:sz w:val="24"/>
              </w:rPr>
              <w:t>应用架构体系</w:t>
            </w:r>
          </w:p>
        </w:tc>
        <w:tc>
          <w:tcPr>
            <w:tcW w:w="5748" w:type="dxa"/>
            <w:tcBorders>
              <w:right w:val="single" w:sz="4" w:space="0" w:color="auto"/>
            </w:tcBorders>
            <w:shd w:val="clear" w:color="auto" w:fill="auto"/>
            <w:vAlign w:val="center"/>
          </w:tcPr>
          <w:p w14:paraId="70F5A543" w14:textId="77777777" w:rsidR="00A449B5" w:rsidRPr="00232351" w:rsidRDefault="00A449B5" w:rsidP="00833EEA">
            <w:pPr>
              <w:jc w:val="center"/>
              <w:rPr>
                <w:rFonts w:ascii="仿宋" w:eastAsia="仿宋" w:hAnsi="仿宋"/>
                <w:b/>
                <w:sz w:val="24"/>
              </w:rPr>
            </w:pPr>
            <w:r w:rsidRPr="00232351">
              <w:rPr>
                <w:rFonts w:ascii="仿宋" w:eastAsia="仿宋" w:hAnsi="仿宋"/>
                <w:b/>
                <w:sz w:val="24"/>
              </w:rPr>
              <w:t>说明</w:t>
            </w:r>
          </w:p>
        </w:tc>
      </w:tr>
      <w:tr w:rsidR="00232351" w:rsidRPr="00833EEA" w14:paraId="12459414" w14:textId="77777777" w:rsidTr="00D952F0">
        <w:trPr>
          <w:trHeight w:val="478"/>
          <w:jc w:val="center"/>
        </w:trPr>
        <w:tc>
          <w:tcPr>
            <w:tcW w:w="755" w:type="dxa"/>
            <w:tcBorders>
              <w:left w:val="single" w:sz="4" w:space="0" w:color="auto"/>
            </w:tcBorders>
            <w:shd w:val="clear" w:color="auto" w:fill="auto"/>
            <w:vAlign w:val="center"/>
          </w:tcPr>
          <w:p w14:paraId="011C9E51" w14:textId="77777777" w:rsidR="00232351" w:rsidRPr="00232351" w:rsidRDefault="00232351" w:rsidP="00232351">
            <w:pPr>
              <w:jc w:val="center"/>
              <w:rPr>
                <w:rFonts w:ascii="仿宋" w:eastAsia="仿宋" w:hAnsi="仿宋"/>
                <w:szCs w:val="21"/>
              </w:rPr>
            </w:pPr>
            <w:r w:rsidRPr="00232351">
              <w:rPr>
                <w:rFonts w:ascii="仿宋" w:eastAsia="仿宋" w:hAnsi="仿宋" w:hint="eastAsia"/>
                <w:szCs w:val="21"/>
              </w:rPr>
              <w:t>1</w:t>
            </w:r>
          </w:p>
        </w:tc>
        <w:tc>
          <w:tcPr>
            <w:tcW w:w="2571" w:type="dxa"/>
            <w:shd w:val="clear" w:color="auto" w:fill="auto"/>
            <w:vAlign w:val="center"/>
          </w:tcPr>
          <w:p w14:paraId="41F24C69" w14:textId="6B460376" w:rsidR="00232351" w:rsidRPr="00232351" w:rsidRDefault="00232351" w:rsidP="00232351">
            <w:pPr>
              <w:jc w:val="center"/>
              <w:rPr>
                <w:rFonts w:ascii="仿宋" w:eastAsia="仿宋" w:hAnsi="仿宋"/>
                <w:szCs w:val="21"/>
              </w:rPr>
            </w:pPr>
            <w:r w:rsidRPr="00232351">
              <w:rPr>
                <w:rFonts w:ascii="仿宋" w:eastAsia="仿宋" w:hAnsi="仿宋"/>
                <w:szCs w:val="21"/>
              </w:rPr>
              <w:t>东华</w:t>
            </w:r>
            <w:r w:rsidRPr="00232351">
              <w:rPr>
                <w:rFonts w:ascii="仿宋" w:eastAsia="仿宋" w:hAnsi="仿宋" w:hint="eastAsia"/>
                <w:szCs w:val="21"/>
              </w:rPr>
              <w:t>HIS</w:t>
            </w:r>
          </w:p>
        </w:tc>
        <w:tc>
          <w:tcPr>
            <w:tcW w:w="5748" w:type="dxa"/>
            <w:tcBorders>
              <w:right w:val="single" w:sz="4" w:space="0" w:color="auto"/>
            </w:tcBorders>
            <w:shd w:val="clear" w:color="auto" w:fill="auto"/>
            <w:vAlign w:val="center"/>
          </w:tcPr>
          <w:p w14:paraId="076A40D3" w14:textId="77777777" w:rsidR="00232351" w:rsidRPr="00232351" w:rsidRDefault="00232351" w:rsidP="00232351">
            <w:pPr>
              <w:jc w:val="left"/>
              <w:rPr>
                <w:rFonts w:ascii="仿宋" w:eastAsia="仿宋" w:hAnsi="仿宋"/>
                <w:szCs w:val="21"/>
              </w:rPr>
            </w:pPr>
            <w:r w:rsidRPr="00232351">
              <w:rPr>
                <w:rFonts w:ascii="仿宋" w:eastAsia="仿宋" w:hAnsi="仿宋" w:hint="eastAsia"/>
                <w:szCs w:val="21"/>
              </w:rPr>
              <w:t>获取患者基本信息，如姓名、性别、年龄、住院号、病区、床号、入院诊断等</w:t>
            </w:r>
          </w:p>
        </w:tc>
      </w:tr>
      <w:tr w:rsidR="00232351" w:rsidRPr="00833EEA" w14:paraId="21E1C23C" w14:textId="77777777" w:rsidTr="00D952F0">
        <w:trPr>
          <w:trHeight w:val="478"/>
          <w:jc w:val="center"/>
        </w:trPr>
        <w:tc>
          <w:tcPr>
            <w:tcW w:w="755" w:type="dxa"/>
            <w:tcBorders>
              <w:left w:val="single" w:sz="4" w:space="0" w:color="auto"/>
            </w:tcBorders>
            <w:shd w:val="clear" w:color="auto" w:fill="auto"/>
            <w:vAlign w:val="center"/>
          </w:tcPr>
          <w:p w14:paraId="124E8A4D" w14:textId="77777777" w:rsidR="00232351" w:rsidRPr="00232351" w:rsidRDefault="00232351" w:rsidP="00232351">
            <w:pPr>
              <w:jc w:val="center"/>
              <w:rPr>
                <w:rFonts w:ascii="仿宋" w:eastAsia="仿宋" w:hAnsi="仿宋"/>
                <w:szCs w:val="21"/>
              </w:rPr>
            </w:pPr>
            <w:r w:rsidRPr="00232351">
              <w:rPr>
                <w:rFonts w:ascii="仿宋" w:eastAsia="仿宋" w:hAnsi="仿宋" w:hint="eastAsia"/>
                <w:szCs w:val="21"/>
              </w:rPr>
              <w:t>2</w:t>
            </w:r>
          </w:p>
        </w:tc>
        <w:tc>
          <w:tcPr>
            <w:tcW w:w="2571" w:type="dxa"/>
            <w:shd w:val="clear" w:color="auto" w:fill="auto"/>
            <w:vAlign w:val="center"/>
          </w:tcPr>
          <w:p w14:paraId="6A1C66F0" w14:textId="5E50020B" w:rsidR="00232351" w:rsidRPr="00232351" w:rsidRDefault="0029762B" w:rsidP="00232351">
            <w:pPr>
              <w:jc w:val="center"/>
              <w:rPr>
                <w:rFonts w:ascii="仿宋" w:eastAsia="仿宋" w:hAnsi="仿宋"/>
                <w:szCs w:val="21"/>
              </w:rPr>
            </w:pPr>
            <w:r w:rsidRPr="00232351">
              <w:rPr>
                <w:rFonts w:ascii="仿宋" w:eastAsia="仿宋" w:hAnsi="仿宋" w:hint="eastAsia"/>
                <w:szCs w:val="21"/>
              </w:rPr>
              <w:t>康复HIS</w:t>
            </w:r>
          </w:p>
        </w:tc>
        <w:tc>
          <w:tcPr>
            <w:tcW w:w="5748" w:type="dxa"/>
            <w:tcBorders>
              <w:right w:val="single" w:sz="4" w:space="0" w:color="auto"/>
            </w:tcBorders>
            <w:shd w:val="clear" w:color="auto" w:fill="auto"/>
            <w:vAlign w:val="center"/>
          </w:tcPr>
          <w:p w14:paraId="5EA60384" w14:textId="72160253" w:rsidR="00232351" w:rsidRPr="00232351" w:rsidRDefault="0029762B" w:rsidP="00232351">
            <w:pPr>
              <w:jc w:val="left"/>
              <w:rPr>
                <w:rFonts w:ascii="仿宋" w:eastAsia="仿宋" w:hAnsi="仿宋"/>
                <w:szCs w:val="21"/>
              </w:rPr>
            </w:pPr>
            <w:r w:rsidRPr="00232351">
              <w:rPr>
                <w:rFonts w:ascii="仿宋" w:eastAsia="仿宋" w:hAnsi="仿宋" w:hint="eastAsia"/>
                <w:szCs w:val="21"/>
              </w:rPr>
              <w:t>获取患者基本信息，如姓名、性别、年龄、住院号、病区、床号、入院诊断等</w:t>
            </w:r>
          </w:p>
        </w:tc>
      </w:tr>
      <w:tr w:rsidR="00232351" w:rsidRPr="00833EEA" w14:paraId="6502B9CA" w14:textId="77777777" w:rsidTr="00D952F0">
        <w:trPr>
          <w:trHeight w:val="478"/>
          <w:jc w:val="center"/>
        </w:trPr>
        <w:tc>
          <w:tcPr>
            <w:tcW w:w="755" w:type="dxa"/>
            <w:tcBorders>
              <w:left w:val="single" w:sz="4" w:space="0" w:color="auto"/>
            </w:tcBorders>
            <w:shd w:val="clear" w:color="auto" w:fill="auto"/>
            <w:vAlign w:val="center"/>
          </w:tcPr>
          <w:p w14:paraId="6CE5451F" w14:textId="77777777" w:rsidR="00232351" w:rsidRPr="00232351" w:rsidRDefault="00232351" w:rsidP="00232351">
            <w:pPr>
              <w:jc w:val="center"/>
              <w:rPr>
                <w:rFonts w:ascii="仿宋" w:eastAsia="仿宋" w:hAnsi="仿宋"/>
                <w:szCs w:val="21"/>
              </w:rPr>
            </w:pPr>
            <w:r w:rsidRPr="00232351">
              <w:rPr>
                <w:rFonts w:ascii="仿宋" w:eastAsia="仿宋" w:hAnsi="仿宋" w:hint="eastAsia"/>
                <w:szCs w:val="21"/>
              </w:rPr>
              <w:t>3</w:t>
            </w:r>
          </w:p>
        </w:tc>
        <w:tc>
          <w:tcPr>
            <w:tcW w:w="2571" w:type="dxa"/>
            <w:shd w:val="clear" w:color="auto" w:fill="auto"/>
            <w:vAlign w:val="center"/>
          </w:tcPr>
          <w:p w14:paraId="3299A17C" w14:textId="2BB0AE0A" w:rsidR="00232351" w:rsidRPr="00232351" w:rsidRDefault="0029762B" w:rsidP="00232351">
            <w:pPr>
              <w:jc w:val="center"/>
              <w:rPr>
                <w:rFonts w:ascii="仿宋" w:eastAsia="仿宋" w:hAnsi="仿宋"/>
                <w:szCs w:val="21"/>
              </w:rPr>
            </w:pPr>
            <w:r>
              <w:rPr>
                <w:rFonts w:ascii="仿宋" w:eastAsia="仿宋" w:hAnsi="仿宋" w:hint="eastAsia"/>
                <w:szCs w:val="21"/>
              </w:rPr>
              <w:t>手麻</w:t>
            </w:r>
          </w:p>
        </w:tc>
        <w:tc>
          <w:tcPr>
            <w:tcW w:w="5748" w:type="dxa"/>
            <w:tcBorders>
              <w:right w:val="single" w:sz="4" w:space="0" w:color="auto"/>
            </w:tcBorders>
            <w:shd w:val="clear" w:color="auto" w:fill="auto"/>
            <w:vAlign w:val="center"/>
          </w:tcPr>
          <w:p w14:paraId="4AD4E930" w14:textId="68847F38" w:rsidR="00232351" w:rsidRPr="00232351" w:rsidRDefault="0029762B" w:rsidP="00232351">
            <w:pPr>
              <w:jc w:val="left"/>
              <w:rPr>
                <w:rFonts w:ascii="仿宋" w:eastAsia="仿宋" w:hAnsi="仿宋"/>
                <w:szCs w:val="21"/>
              </w:rPr>
            </w:pPr>
            <w:r w:rsidRPr="00232351">
              <w:rPr>
                <w:rFonts w:ascii="仿宋" w:eastAsia="仿宋" w:hAnsi="仿宋" w:hint="eastAsia"/>
                <w:szCs w:val="21"/>
              </w:rPr>
              <w:t>获取患者</w:t>
            </w:r>
            <w:r>
              <w:rPr>
                <w:rFonts w:ascii="仿宋" w:eastAsia="仿宋" w:hAnsi="仿宋" w:hint="eastAsia"/>
                <w:szCs w:val="21"/>
              </w:rPr>
              <w:t>手术的相关</w:t>
            </w:r>
            <w:r w:rsidRPr="00232351">
              <w:rPr>
                <w:rFonts w:ascii="仿宋" w:eastAsia="仿宋" w:hAnsi="仿宋" w:hint="eastAsia"/>
                <w:szCs w:val="21"/>
              </w:rPr>
              <w:t>信息等</w:t>
            </w:r>
          </w:p>
        </w:tc>
      </w:tr>
      <w:tr w:rsidR="00232351" w:rsidRPr="00833EEA" w14:paraId="4A9DA186" w14:textId="77777777" w:rsidTr="0013008C">
        <w:trPr>
          <w:trHeight w:val="478"/>
          <w:jc w:val="center"/>
        </w:trPr>
        <w:tc>
          <w:tcPr>
            <w:tcW w:w="755" w:type="dxa"/>
            <w:tcBorders>
              <w:left w:val="nil"/>
            </w:tcBorders>
            <w:shd w:val="clear" w:color="auto" w:fill="auto"/>
            <w:vAlign w:val="center"/>
          </w:tcPr>
          <w:p w14:paraId="349E750B" w14:textId="77777777" w:rsidR="00232351" w:rsidRPr="00232351" w:rsidRDefault="00232351" w:rsidP="00232351">
            <w:pPr>
              <w:jc w:val="center"/>
              <w:rPr>
                <w:rFonts w:ascii="仿宋" w:eastAsia="仿宋" w:hAnsi="仿宋"/>
                <w:szCs w:val="21"/>
              </w:rPr>
            </w:pPr>
            <w:r w:rsidRPr="00232351">
              <w:rPr>
                <w:rFonts w:ascii="仿宋" w:eastAsia="仿宋" w:hAnsi="仿宋" w:hint="eastAsia"/>
                <w:szCs w:val="21"/>
              </w:rPr>
              <w:lastRenderedPageBreak/>
              <w:t>4</w:t>
            </w:r>
          </w:p>
        </w:tc>
        <w:tc>
          <w:tcPr>
            <w:tcW w:w="2571" w:type="dxa"/>
            <w:shd w:val="clear" w:color="auto" w:fill="auto"/>
            <w:vAlign w:val="center"/>
          </w:tcPr>
          <w:p w14:paraId="3DFCE7BC" w14:textId="5D8A02FA" w:rsidR="00232351" w:rsidRPr="00232351" w:rsidRDefault="00514E5E" w:rsidP="00232351">
            <w:pPr>
              <w:jc w:val="center"/>
              <w:rPr>
                <w:rFonts w:ascii="仿宋" w:eastAsia="仿宋" w:hAnsi="仿宋"/>
                <w:szCs w:val="21"/>
              </w:rPr>
            </w:pPr>
            <w:r>
              <w:rPr>
                <w:rFonts w:ascii="仿宋" w:eastAsia="仿宋" w:hAnsi="仿宋" w:hint="eastAsia"/>
                <w:szCs w:val="21"/>
              </w:rPr>
              <w:t>S</w:t>
            </w:r>
            <w:r>
              <w:rPr>
                <w:rFonts w:ascii="仿宋" w:eastAsia="仿宋" w:hAnsi="仿宋"/>
                <w:szCs w:val="21"/>
              </w:rPr>
              <w:t>SO</w:t>
            </w:r>
          </w:p>
        </w:tc>
        <w:tc>
          <w:tcPr>
            <w:tcW w:w="5748" w:type="dxa"/>
            <w:tcBorders>
              <w:right w:val="nil"/>
            </w:tcBorders>
            <w:shd w:val="clear" w:color="auto" w:fill="auto"/>
            <w:vAlign w:val="center"/>
          </w:tcPr>
          <w:p w14:paraId="2A52EEBD" w14:textId="3DD01FA5" w:rsidR="00232351" w:rsidRPr="00232351" w:rsidRDefault="00514E5E" w:rsidP="00232351">
            <w:pPr>
              <w:jc w:val="left"/>
              <w:rPr>
                <w:rFonts w:ascii="仿宋" w:eastAsia="仿宋" w:hAnsi="仿宋"/>
                <w:szCs w:val="21"/>
              </w:rPr>
            </w:pPr>
            <w:r w:rsidRPr="00232351">
              <w:rPr>
                <w:rFonts w:ascii="仿宋" w:eastAsia="仿宋" w:hAnsi="仿宋" w:hint="eastAsia"/>
                <w:szCs w:val="21"/>
              </w:rPr>
              <w:t>与集成平台统一门户</w:t>
            </w:r>
            <w:r>
              <w:rPr>
                <w:rFonts w:ascii="仿宋" w:eastAsia="仿宋" w:hAnsi="仿宋" w:hint="eastAsia"/>
                <w:szCs w:val="21"/>
              </w:rPr>
              <w:t>集成单点登录</w:t>
            </w:r>
          </w:p>
        </w:tc>
      </w:tr>
      <w:tr w:rsidR="00232351" w:rsidRPr="00833EEA" w14:paraId="313C897A" w14:textId="77777777" w:rsidTr="0013008C">
        <w:trPr>
          <w:trHeight w:val="478"/>
          <w:jc w:val="center"/>
        </w:trPr>
        <w:tc>
          <w:tcPr>
            <w:tcW w:w="755" w:type="dxa"/>
            <w:tcBorders>
              <w:left w:val="nil"/>
            </w:tcBorders>
            <w:shd w:val="clear" w:color="auto" w:fill="auto"/>
            <w:vAlign w:val="center"/>
          </w:tcPr>
          <w:p w14:paraId="1C4A7BDB" w14:textId="77777777" w:rsidR="00232351" w:rsidRPr="00232351" w:rsidRDefault="00232351" w:rsidP="00232351">
            <w:pPr>
              <w:jc w:val="center"/>
              <w:rPr>
                <w:rFonts w:ascii="仿宋" w:eastAsia="仿宋" w:hAnsi="仿宋"/>
                <w:szCs w:val="21"/>
              </w:rPr>
            </w:pPr>
            <w:r w:rsidRPr="00232351">
              <w:rPr>
                <w:rFonts w:ascii="仿宋" w:eastAsia="仿宋" w:hAnsi="仿宋" w:hint="eastAsia"/>
                <w:szCs w:val="21"/>
              </w:rPr>
              <w:t>5</w:t>
            </w:r>
          </w:p>
        </w:tc>
        <w:tc>
          <w:tcPr>
            <w:tcW w:w="2571" w:type="dxa"/>
            <w:shd w:val="clear" w:color="auto" w:fill="auto"/>
            <w:vAlign w:val="center"/>
          </w:tcPr>
          <w:p w14:paraId="707E42CB" w14:textId="0F303B49" w:rsidR="00232351" w:rsidRPr="00232351" w:rsidRDefault="00514E5E" w:rsidP="00232351">
            <w:pPr>
              <w:jc w:val="center"/>
              <w:rPr>
                <w:rFonts w:ascii="仿宋" w:eastAsia="仿宋" w:hAnsi="仿宋"/>
                <w:szCs w:val="21"/>
              </w:rPr>
            </w:pPr>
            <w:r>
              <w:rPr>
                <w:rFonts w:ascii="仿宋" w:eastAsia="仿宋" w:hAnsi="仿宋" w:hint="eastAsia"/>
                <w:szCs w:val="21"/>
              </w:rPr>
              <w:t>数据报表</w:t>
            </w:r>
          </w:p>
        </w:tc>
        <w:tc>
          <w:tcPr>
            <w:tcW w:w="5748" w:type="dxa"/>
            <w:tcBorders>
              <w:right w:val="nil"/>
            </w:tcBorders>
            <w:shd w:val="clear" w:color="auto" w:fill="auto"/>
            <w:vAlign w:val="center"/>
          </w:tcPr>
          <w:p w14:paraId="36D55577" w14:textId="5F3F93BF" w:rsidR="00232351" w:rsidRPr="00232351" w:rsidRDefault="00514E5E" w:rsidP="00232351">
            <w:pPr>
              <w:jc w:val="left"/>
              <w:rPr>
                <w:rFonts w:ascii="仿宋" w:eastAsia="仿宋" w:hAnsi="仿宋"/>
                <w:szCs w:val="21"/>
              </w:rPr>
            </w:pPr>
            <w:r>
              <w:rPr>
                <w:rFonts w:ascii="仿宋" w:eastAsia="仿宋" w:hAnsi="仿宋" w:hint="eastAsia"/>
                <w:szCs w:val="21"/>
              </w:rPr>
              <w:t>提供数据字典，能够抽取数据进行</w:t>
            </w:r>
            <w:r w:rsidRPr="00232351">
              <w:rPr>
                <w:rFonts w:ascii="仿宋" w:eastAsia="仿宋" w:hAnsi="仿宋" w:hint="eastAsia"/>
                <w:szCs w:val="21"/>
              </w:rPr>
              <w:t>常用的统计报表</w:t>
            </w:r>
            <w:r>
              <w:rPr>
                <w:rFonts w:ascii="仿宋" w:eastAsia="仿宋" w:hAnsi="仿宋" w:hint="eastAsia"/>
                <w:szCs w:val="21"/>
              </w:rPr>
              <w:t>分析</w:t>
            </w:r>
          </w:p>
        </w:tc>
      </w:tr>
      <w:tr w:rsidR="00232351" w:rsidRPr="00833EEA" w14:paraId="24B602CB" w14:textId="77777777" w:rsidTr="0013008C">
        <w:trPr>
          <w:trHeight w:val="478"/>
          <w:jc w:val="center"/>
        </w:trPr>
        <w:tc>
          <w:tcPr>
            <w:tcW w:w="755" w:type="dxa"/>
            <w:tcBorders>
              <w:left w:val="nil"/>
            </w:tcBorders>
            <w:shd w:val="clear" w:color="auto" w:fill="auto"/>
            <w:vAlign w:val="center"/>
          </w:tcPr>
          <w:p w14:paraId="7A72DF97" w14:textId="77777777" w:rsidR="00232351" w:rsidRPr="00232351" w:rsidRDefault="00232351" w:rsidP="00232351">
            <w:pPr>
              <w:jc w:val="center"/>
              <w:rPr>
                <w:rFonts w:ascii="仿宋" w:eastAsia="仿宋" w:hAnsi="仿宋"/>
                <w:szCs w:val="21"/>
              </w:rPr>
            </w:pPr>
            <w:r w:rsidRPr="00232351">
              <w:rPr>
                <w:rFonts w:ascii="仿宋" w:eastAsia="仿宋" w:hAnsi="仿宋" w:hint="eastAsia"/>
                <w:szCs w:val="21"/>
              </w:rPr>
              <w:t>6</w:t>
            </w:r>
          </w:p>
        </w:tc>
        <w:tc>
          <w:tcPr>
            <w:tcW w:w="2571" w:type="dxa"/>
            <w:shd w:val="clear" w:color="auto" w:fill="auto"/>
            <w:vAlign w:val="center"/>
          </w:tcPr>
          <w:p w14:paraId="23F88EA1" w14:textId="0775BB51" w:rsidR="00232351" w:rsidRPr="00232351" w:rsidRDefault="00514E5E" w:rsidP="00232351">
            <w:pPr>
              <w:jc w:val="center"/>
              <w:rPr>
                <w:rFonts w:ascii="仿宋" w:eastAsia="仿宋" w:hAnsi="仿宋"/>
                <w:szCs w:val="21"/>
              </w:rPr>
            </w:pPr>
            <w:r>
              <w:rPr>
                <w:rFonts w:ascii="仿宋" w:eastAsia="仿宋" w:hAnsi="仿宋" w:hint="eastAsia"/>
                <w:szCs w:val="21"/>
              </w:rPr>
              <w:t>H</w:t>
            </w:r>
            <w:r>
              <w:rPr>
                <w:rFonts w:ascii="仿宋" w:eastAsia="仿宋" w:hAnsi="仿宋"/>
                <w:szCs w:val="21"/>
              </w:rPr>
              <w:t>R</w:t>
            </w:r>
            <w:r>
              <w:rPr>
                <w:rFonts w:ascii="仿宋" w:eastAsia="仿宋" w:hAnsi="仿宋" w:hint="eastAsia"/>
                <w:szCs w:val="21"/>
              </w:rPr>
              <w:t>系统</w:t>
            </w:r>
          </w:p>
        </w:tc>
        <w:tc>
          <w:tcPr>
            <w:tcW w:w="5748" w:type="dxa"/>
            <w:tcBorders>
              <w:right w:val="nil"/>
            </w:tcBorders>
            <w:shd w:val="clear" w:color="auto" w:fill="auto"/>
            <w:vAlign w:val="center"/>
          </w:tcPr>
          <w:p w14:paraId="11848A30" w14:textId="1B6D7DA6" w:rsidR="00232351" w:rsidRPr="00232351" w:rsidRDefault="00514E5E" w:rsidP="00232351">
            <w:pPr>
              <w:jc w:val="left"/>
              <w:rPr>
                <w:rFonts w:ascii="仿宋" w:eastAsia="仿宋" w:hAnsi="仿宋"/>
                <w:szCs w:val="21"/>
              </w:rPr>
            </w:pPr>
            <w:r>
              <w:rPr>
                <w:rFonts w:ascii="仿宋" w:eastAsia="仿宋" w:hAnsi="仿宋" w:hint="eastAsia"/>
                <w:szCs w:val="21"/>
              </w:rPr>
              <w:t>人员的账号与部门信息的获取</w:t>
            </w:r>
          </w:p>
        </w:tc>
      </w:tr>
      <w:tr w:rsidR="00232351" w:rsidRPr="00833EEA" w14:paraId="2B6F942F" w14:textId="77777777" w:rsidTr="0013008C">
        <w:trPr>
          <w:trHeight w:val="478"/>
          <w:jc w:val="center"/>
        </w:trPr>
        <w:tc>
          <w:tcPr>
            <w:tcW w:w="755" w:type="dxa"/>
            <w:tcBorders>
              <w:left w:val="nil"/>
            </w:tcBorders>
            <w:shd w:val="clear" w:color="auto" w:fill="auto"/>
            <w:vAlign w:val="center"/>
          </w:tcPr>
          <w:p w14:paraId="7595F7CA" w14:textId="77777777" w:rsidR="00232351" w:rsidRPr="00232351" w:rsidRDefault="00232351" w:rsidP="00232351">
            <w:pPr>
              <w:jc w:val="center"/>
              <w:rPr>
                <w:rFonts w:ascii="仿宋" w:eastAsia="仿宋" w:hAnsi="仿宋"/>
                <w:szCs w:val="21"/>
              </w:rPr>
            </w:pPr>
            <w:r w:rsidRPr="00232351">
              <w:rPr>
                <w:rFonts w:ascii="仿宋" w:eastAsia="仿宋" w:hAnsi="仿宋" w:hint="eastAsia"/>
                <w:szCs w:val="21"/>
              </w:rPr>
              <w:t>7</w:t>
            </w:r>
          </w:p>
        </w:tc>
        <w:tc>
          <w:tcPr>
            <w:tcW w:w="2571" w:type="dxa"/>
            <w:shd w:val="clear" w:color="auto" w:fill="auto"/>
            <w:vAlign w:val="center"/>
          </w:tcPr>
          <w:p w14:paraId="154FFC9E" w14:textId="316C305F" w:rsidR="00232351" w:rsidRPr="00232351" w:rsidRDefault="00514E5E" w:rsidP="00232351">
            <w:pPr>
              <w:jc w:val="center"/>
              <w:rPr>
                <w:rFonts w:ascii="仿宋" w:eastAsia="仿宋" w:hAnsi="仿宋"/>
                <w:szCs w:val="21"/>
                <w:highlight w:val="yellow"/>
              </w:rPr>
            </w:pPr>
            <w:r w:rsidRPr="00514E5E">
              <w:rPr>
                <w:rFonts w:ascii="仿宋" w:eastAsia="仿宋" w:hAnsi="仿宋" w:hint="eastAsia"/>
                <w:szCs w:val="21"/>
              </w:rPr>
              <w:t>E</w:t>
            </w:r>
            <w:r w:rsidRPr="00514E5E">
              <w:rPr>
                <w:rFonts w:ascii="仿宋" w:eastAsia="仿宋" w:hAnsi="仿宋"/>
                <w:szCs w:val="21"/>
              </w:rPr>
              <w:t>RP</w:t>
            </w:r>
            <w:r>
              <w:rPr>
                <w:rFonts w:ascii="仿宋" w:eastAsia="仿宋" w:hAnsi="仿宋" w:hint="eastAsia"/>
                <w:szCs w:val="21"/>
              </w:rPr>
              <w:t>系统</w:t>
            </w:r>
          </w:p>
        </w:tc>
        <w:tc>
          <w:tcPr>
            <w:tcW w:w="5748" w:type="dxa"/>
            <w:tcBorders>
              <w:right w:val="nil"/>
            </w:tcBorders>
            <w:shd w:val="clear" w:color="auto" w:fill="auto"/>
            <w:vAlign w:val="center"/>
          </w:tcPr>
          <w:p w14:paraId="389AF32B" w14:textId="5C3D6822" w:rsidR="00232351" w:rsidRPr="00232351" w:rsidRDefault="00514E5E" w:rsidP="00232351">
            <w:pPr>
              <w:jc w:val="left"/>
              <w:rPr>
                <w:rFonts w:ascii="仿宋" w:eastAsia="仿宋" w:hAnsi="仿宋"/>
                <w:szCs w:val="21"/>
              </w:rPr>
            </w:pPr>
            <w:r>
              <w:rPr>
                <w:rFonts w:ascii="仿宋" w:eastAsia="仿宋" w:hAnsi="仿宋" w:hint="eastAsia"/>
                <w:szCs w:val="21"/>
              </w:rPr>
              <w:t>对外服务费用结算</w:t>
            </w:r>
          </w:p>
        </w:tc>
      </w:tr>
      <w:tr w:rsidR="00232351" w:rsidRPr="00833EEA" w14:paraId="2C8BB486" w14:textId="77777777" w:rsidTr="0013008C">
        <w:trPr>
          <w:trHeight w:val="478"/>
          <w:jc w:val="center"/>
        </w:trPr>
        <w:tc>
          <w:tcPr>
            <w:tcW w:w="755" w:type="dxa"/>
            <w:tcBorders>
              <w:left w:val="nil"/>
            </w:tcBorders>
            <w:shd w:val="clear" w:color="auto" w:fill="auto"/>
            <w:vAlign w:val="center"/>
          </w:tcPr>
          <w:p w14:paraId="7294A790" w14:textId="77777777" w:rsidR="00232351" w:rsidRPr="00232351" w:rsidRDefault="00232351" w:rsidP="00232351">
            <w:pPr>
              <w:jc w:val="center"/>
              <w:rPr>
                <w:rFonts w:ascii="仿宋" w:eastAsia="仿宋" w:hAnsi="仿宋"/>
                <w:szCs w:val="21"/>
              </w:rPr>
            </w:pPr>
            <w:r w:rsidRPr="00232351">
              <w:rPr>
                <w:rFonts w:ascii="仿宋" w:eastAsia="仿宋" w:hAnsi="仿宋" w:hint="eastAsia"/>
                <w:szCs w:val="21"/>
              </w:rPr>
              <w:t>8</w:t>
            </w:r>
          </w:p>
        </w:tc>
        <w:tc>
          <w:tcPr>
            <w:tcW w:w="2571" w:type="dxa"/>
            <w:shd w:val="clear" w:color="auto" w:fill="auto"/>
            <w:vAlign w:val="center"/>
          </w:tcPr>
          <w:p w14:paraId="4BED2D02" w14:textId="142638BD" w:rsidR="00232351" w:rsidRPr="00232351" w:rsidRDefault="00514E5E" w:rsidP="00232351">
            <w:pPr>
              <w:jc w:val="center"/>
              <w:rPr>
                <w:rFonts w:ascii="仿宋" w:eastAsia="仿宋" w:hAnsi="仿宋"/>
                <w:szCs w:val="21"/>
              </w:rPr>
            </w:pPr>
            <w:r>
              <w:rPr>
                <w:rFonts w:ascii="仿宋" w:eastAsia="仿宋" w:hAnsi="仿宋" w:hint="eastAsia"/>
                <w:szCs w:val="21"/>
              </w:rPr>
              <w:t>M</w:t>
            </w:r>
            <w:r>
              <w:rPr>
                <w:rFonts w:ascii="仿宋" w:eastAsia="仿宋" w:hAnsi="仿宋"/>
                <w:szCs w:val="21"/>
              </w:rPr>
              <w:t>DM</w:t>
            </w:r>
            <w:r>
              <w:rPr>
                <w:rFonts w:ascii="仿宋" w:eastAsia="仿宋" w:hAnsi="仿宋" w:hint="eastAsia"/>
                <w:szCs w:val="21"/>
              </w:rPr>
              <w:t>系统</w:t>
            </w:r>
          </w:p>
        </w:tc>
        <w:tc>
          <w:tcPr>
            <w:tcW w:w="5748" w:type="dxa"/>
            <w:tcBorders>
              <w:right w:val="nil"/>
            </w:tcBorders>
            <w:shd w:val="clear" w:color="auto" w:fill="auto"/>
            <w:vAlign w:val="center"/>
          </w:tcPr>
          <w:p w14:paraId="64E47C91" w14:textId="051B2BB8" w:rsidR="00232351" w:rsidRPr="00232351" w:rsidRDefault="00514E5E" w:rsidP="00232351">
            <w:pPr>
              <w:jc w:val="left"/>
              <w:rPr>
                <w:rFonts w:ascii="仿宋" w:eastAsia="仿宋" w:hAnsi="仿宋"/>
                <w:szCs w:val="21"/>
              </w:rPr>
            </w:pPr>
            <w:r>
              <w:rPr>
                <w:rFonts w:ascii="仿宋" w:eastAsia="仿宋" w:hAnsi="仿宋" w:hint="eastAsia"/>
                <w:szCs w:val="21"/>
              </w:rPr>
              <w:t>器械耗材编码的获取</w:t>
            </w:r>
          </w:p>
        </w:tc>
      </w:tr>
      <w:tr w:rsidR="00232351" w:rsidRPr="00833EEA" w14:paraId="482815FC" w14:textId="77777777" w:rsidTr="0013008C">
        <w:trPr>
          <w:trHeight w:val="478"/>
          <w:jc w:val="center"/>
        </w:trPr>
        <w:tc>
          <w:tcPr>
            <w:tcW w:w="755" w:type="dxa"/>
            <w:tcBorders>
              <w:left w:val="nil"/>
            </w:tcBorders>
            <w:shd w:val="clear" w:color="auto" w:fill="auto"/>
            <w:vAlign w:val="center"/>
          </w:tcPr>
          <w:p w14:paraId="06993719" w14:textId="77777777" w:rsidR="00232351" w:rsidRPr="00232351" w:rsidRDefault="00232351" w:rsidP="00232351">
            <w:pPr>
              <w:jc w:val="center"/>
              <w:rPr>
                <w:rFonts w:ascii="仿宋" w:eastAsia="仿宋" w:hAnsi="仿宋"/>
                <w:szCs w:val="21"/>
              </w:rPr>
            </w:pPr>
            <w:r w:rsidRPr="00232351">
              <w:rPr>
                <w:rFonts w:ascii="仿宋" w:eastAsia="仿宋" w:hAnsi="仿宋" w:hint="eastAsia"/>
                <w:szCs w:val="21"/>
              </w:rPr>
              <w:t>9</w:t>
            </w:r>
          </w:p>
        </w:tc>
        <w:tc>
          <w:tcPr>
            <w:tcW w:w="2571" w:type="dxa"/>
            <w:shd w:val="clear" w:color="auto" w:fill="auto"/>
            <w:vAlign w:val="center"/>
          </w:tcPr>
          <w:p w14:paraId="3EE37952" w14:textId="512880C3" w:rsidR="00232351" w:rsidRPr="00232351" w:rsidRDefault="00514E5E" w:rsidP="00232351">
            <w:pPr>
              <w:jc w:val="center"/>
              <w:rPr>
                <w:rFonts w:ascii="仿宋" w:eastAsia="仿宋" w:hAnsi="仿宋"/>
                <w:szCs w:val="21"/>
              </w:rPr>
            </w:pPr>
            <w:r>
              <w:rPr>
                <w:rFonts w:ascii="仿宋" w:eastAsia="仿宋" w:hAnsi="仿宋" w:hint="eastAsia"/>
                <w:szCs w:val="21"/>
              </w:rPr>
              <w:t>东华H</w:t>
            </w:r>
            <w:r>
              <w:rPr>
                <w:rFonts w:ascii="仿宋" w:eastAsia="仿宋" w:hAnsi="仿宋"/>
                <w:szCs w:val="21"/>
              </w:rPr>
              <w:t>IS</w:t>
            </w:r>
            <w:r>
              <w:rPr>
                <w:rFonts w:ascii="仿宋" w:eastAsia="仿宋" w:hAnsi="仿宋" w:hint="eastAsia"/>
                <w:szCs w:val="21"/>
              </w:rPr>
              <w:t>物质管理</w:t>
            </w:r>
          </w:p>
        </w:tc>
        <w:tc>
          <w:tcPr>
            <w:tcW w:w="5748" w:type="dxa"/>
            <w:tcBorders>
              <w:right w:val="nil"/>
            </w:tcBorders>
            <w:shd w:val="clear" w:color="auto" w:fill="auto"/>
            <w:vAlign w:val="center"/>
          </w:tcPr>
          <w:p w14:paraId="37B22451" w14:textId="29908144" w:rsidR="00232351" w:rsidRPr="00232351" w:rsidRDefault="00514E5E" w:rsidP="00232351">
            <w:pPr>
              <w:jc w:val="left"/>
              <w:rPr>
                <w:rFonts w:ascii="仿宋" w:eastAsia="仿宋" w:hAnsi="仿宋"/>
                <w:szCs w:val="21"/>
              </w:rPr>
            </w:pPr>
            <w:r>
              <w:rPr>
                <w:rFonts w:ascii="仿宋" w:eastAsia="仿宋" w:hAnsi="仿宋" w:hint="eastAsia"/>
                <w:szCs w:val="21"/>
              </w:rPr>
              <w:t>东华H</w:t>
            </w:r>
            <w:r>
              <w:rPr>
                <w:rFonts w:ascii="仿宋" w:eastAsia="仿宋" w:hAnsi="仿宋"/>
                <w:szCs w:val="21"/>
              </w:rPr>
              <w:t>IS</w:t>
            </w:r>
            <w:r>
              <w:rPr>
                <w:rFonts w:ascii="仿宋" w:eastAsia="仿宋" w:hAnsi="仿宋" w:hint="eastAsia"/>
                <w:szCs w:val="21"/>
              </w:rPr>
              <w:t>系统一次性耗材一键出库到C</w:t>
            </w:r>
            <w:r>
              <w:rPr>
                <w:rFonts w:ascii="仿宋" w:eastAsia="仿宋" w:hAnsi="仿宋"/>
                <w:szCs w:val="21"/>
              </w:rPr>
              <w:t>SSD</w:t>
            </w:r>
            <w:r>
              <w:rPr>
                <w:rFonts w:ascii="仿宋" w:eastAsia="仿宋" w:hAnsi="仿宋" w:hint="eastAsia"/>
                <w:szCs w:val="21"/>
              </w:rPr>
              <w:t>系统</w:t>
            </w:r>
          </w:p>
        </w:tc>
      </w:tr>
    </w:tbl>
    <w:p w14:paraId="0F75342B" w14:textId="52DA4B58" w:rsidR="00983943" w:rsidRDefault="00983943" w:rsidP="00983943">
      <w:pPr>
        <w:spacing w:line="288" w:lineRule="auto"/>
        <w:ind w:firstLineChars="200" w:firstLine="422"/>
        <w:rPr>
          <w:rFonts w:ascii="仿宋" w:eastAsia="仿宋" w:hAnsi="仿宋"/>
        </w:rPr>
      </w:pPr>
      <w:r w:rsidRPr="00983943">
        <w:rPr>
          <w:rFonts w:ascii="仿宋" w:eastAsia="仿宋" w:hAnsi="仿宋" w:hint="eastAsia"/>
          <w:b/>
        </w:rPr>
        <w:t>重要说明：</w:t>
      </w:r>
      <w:r w:rsidRPr="00983943">
        <w:rPr>
          <w:rFonts w:ascii="仿宋" w:eastAsia="仿宋" w:hAnsi="仿宋" w:hint="eastAsia"/>
        </w:rPr>
        <w:t>以上接口均要求</w:t>
      </w:r>
      <w:proofErr w:type="gramStart"/>
      <w:r w:rsidRPr="00983943">
        <w:rPr>
          <w:rFonts w:ascii="仿宋" w:eastAsia="仿宋" w:hAnsi="仿宋" w:hint="eastAsia"/>
        </w:rPr>
        <w:t>以澳洋医院</w:t>
      </w:r>
      <w:proofErr w:type="gramEnd"/>
      <w:r w:rsidRPr="00983943">
        <w:rPr>
          <w:rFonts w:ascii="仿宋" w:eastAsia="仿宋" w:hAnsi="仿宋" w:hint="eastAsia"/>
        </w:rPr>
        <w:t>信息科指定的接口方式形式，如</w:t>
      </w:r>
      <w:proofErr w:type="spellStart"/>
      <w:r w:rsidRPr="00983943">
        <w:rPr>
          <w:rFonts w:ascii="仿宋" w:eastAsia="仿宋" w:hAnsi="仿宋" w:hint="eastAsia"/>
        </w:rPr>
        <w:t>WebService</w:t>
      </w:r>
      <w:proofErr w:type="spellEnd"/>
      <w:r w:rsidRPr="00983943">
        <w:rPr>
          <w:rFonts w:ascii="仿宋" w:eastAsia="仿宋" w:hAnsi="仿宋" w:hint="eastAsia"/>
        </w:rPr>
        <w:t>，</w:t>
      </w:r>
      <w:proofErr w:type="gramStart"/>
      <w:r w:rsidRPr="00983943">
        <w:rPr>
          <w:rFonts w:ascii="仿宋" w:eastAsia="仿宋" w:hAnsi="仿宋" w:hint="eastAsia"/>
        </w:rPr>
        <w:t>目前澳洋医院</w:t>
      </w:r>
      <w:proofErr w:type="gramEnd"/>
      <w:r w:rsidRPr="00983943">
        <w:rPr>
          <w:rFonts w:ascii="仿宋" w:eastAsia="仿宋" w:hAnsi="仿宋" w:hint="eastAsia"/>
        </w:rPr>
        <w:t>正在建设大健康统一集成平台，后期各系统均要求接入集成平台，系统间不再点到点进行通讯，考虑到集成平台的实施周期较长，前期为快速实施，可以采用以上点到点的方式进行实施，但是需要在集成平台上线后，供应</w:t>
      </w:r>
      <w:proofErr w:type="gramStart"/>
      <w:r w:rsidRPr="00983943">
        <w:rPr>
          <w:rFonts w:ascii="仿宋" w:eastAsia="仿宋" w:hAnsi="仿宋" w:hint="eastAsia"/>
        </w:rPr>
        <w:t>商配合</w:t>
      </w:r>
      <w:proofErr w:type="gramEnd"/>
      <w:r w:rsidRPr="00983943">
        <w:rPr>
          <w:rFonts w:ascii="仿宋" w:eastAsia="仿宋" w:hAnsi="仿宋" w:hint="eastAsia"/>
        </w:rPr>
        <w:t>医院信息科将以上接口统一以集成平台的标准协议要求进行平台接入，并且不再产生额外费用。</w:t>
      </w:r>
    </w:p>
    <w:p w14:paraId="1B894B95" w14:textId="61FB23C8" w:rsidR="00D952F0" w:rsidRDefault="00D952F0" w:rsidP="00D952F0">
      <w:pPr>
        <w:pStyle w:val="20"/>
        <w:ind w:firstLine="480"/>
      </w:pPr>
    </w:p>
    <w:p w14:paraId="491BFC18" w14:textId="46C86B03" w:rsidR="00D952F0" w:rsidRPr="00A607F0" w:rsidRDefault="00D952F0" w:rsidP="00D952F0">
      <w:pPr>
        <w:pStyle w:val="22"/>
        <w:numPr>
          <w:ilvl w:val="0"/>
          <w:numId w:val="2"/>
        </w:numPr>
        <w:rPr>
          <w:rFonts w:ascii="仿宋" w:eastAsia="仿宋" w:hAnsi="仿宋" w:cs="仿宋"/>
          <w:b/>
          <w:sz w:val="32"/>
          <w:szCs w:val="28"/>
        </w:rPr>
      </w:pPr>
      <w:r w:rsidRPr="00A607F0">
        <w:rPr>
          <w:rFonts w:ascii="仿宋" w:eastAsia="仿宋" w:hAnsi="仿宋" w:cs="仿宋" w:hint="eastAsia"/>
          <w:b/>
          <w:sz w:val="32"/>
          <w:szCs w:val="28"/>
        </w:rPr>
        <w:t>与</w:t>
      </w:r>
      <w:r>
        <w:rPr>
          <w:rFonts w:ascii="仿宋" w:eastAsia="仿宋" w:hAnsi="仿宋" w:cs="仿宋" w:hint="eastAsia"/>
          <w:b/>
          <w:sz w:val="32"/>
          <w:szCs w:val="28"/>
        </w:rPr>
        <w:t>设备对接清单</w:t>
      </w:r>
    </w:p>
    <w:tbl>
      <w:tblPr>
        <w:tblW w:w="9067" w:type="dxa"/>
        <w:jc w:val="center"/>
        <w:tblLook w:val="04A0" w:firstRow="1" w:lastRow="0" w:firstColumn="1" w:lastColumn="0" w:noHBand="0" w:noVBand="1"/>
      </w:tblPr>
      <w:tblGrid>
        <w:gridCol w:w="875"/>
        <w:gridCol w:w="2327"/>
        <w:gridCol w:w="2256"/>
        <w:gridCol w:w="2016"/>
        <w:gridCol w:w="1593"/>
      </w:tblGrid>
      <w:tr w:rsidR="00D952F0" w:rsidRPr="00455058" w14:paraId="7D3C89B7" w14:textId="77777777" w:rsidTr="005A1BB0">
        <w:trPr>
          <w:trHeight w:val="283"/>
          <w:jc w:val="center"/>
        </w:trPr>
        <w:tc>
          <w:tcPr>
            <w:tcW w:w="9067"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2A19E24" w14:textId="77777777" w:rsidR="00D952F0" w:rsidRPr="00455058" w:rsidRDefault="00D952F0" w:rsidP="005A1BB0">
            <w:pPr>
              <w:jc w:val="center"/>
              <w:rPr>
                <w:rFonts w:ascii="仿宋" w:eastAsia="仿宋" w:hAnsi="仿宋" w:cs="宋体"/>
                <w:b/>
                <w:bCs/>
                <w:sz w:val="28"/>
                <w:szCs w:val="28"/>
              </w:rPr>
            </w:pPr>
            <w:r>
              <w:rPr>
                <w:rFonts w:ascii="仿宋" w:eastAsia="仿宋" w:hAnsi="仿宋" w:cs="宋体" w:hint="eastAsia"/>
                <w:b/>
                <w:bCs/>
                <w:sz w:val="28"/>
                <w:szCs w:val="28"/>
              </w:rPr>
              <w:t>消毒供应中心</w:t>
            </w:r>
          </w:p>
        </w:tc>
      </w:tr>
      <w:tr w:rsidR="00D952F0" w:rsidRPr="00455058" w14:paraId="1F0C525E" w14:textId="77777777" w:rsidTr="005A1BB0">
        <w:trPr>
          <w:trHeight w:val="360"/>
          <w:jc w:val="center"/>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167C2BFE" w14:textId="77777777" w:rsidR="00D952F0" w:rsidRPr="00455058" w:rsidRDefault="00D952F0" w:rsidP="005A1BB0">
            <w:pPr>
              <w:jc w:val="center"/>
              <w:rPr>
                <w:rFonts w:ascii="仿宋" w:eastAsia="仿宋" w:hAnsi="仿宋" w:cs="宋体"/>
                <w:b/>
                <w:bCs/>
              </w:rPr>
            </w:pPr>
            <w:r w:rsidRPr="00455058">
              <w:rPr>
                <w:rFonts w:ascii="仿宋" w:eastAsia="仿宋" w:hAnsi="仿宋" w:cs="宋体" w:hint="eastAsia"/>
                <w:b/>
                <w:bCs/>
              </w:rPr>
              <w:t>序号</w:t>
            </w:r>
          </w:p>
        </w:tc>
        <w:tc>
          <w:tcPr>
            <w:tcW w:w="2327" w:type="dxa"/>
            <w:tcBorders>
              <w:top w:val="nil"/>
              <w:left w:val="nil"/>
              <w:bottom w:val="single" w:sz="4" w:space="0" w:color="auto"/>
              <w:right w:val="single" w:sz="4" w:space="0" w:color="auto"/>
            </w:tcBorders>
            <w:shd w:val="clear" w:color="auto" w:fill="auto"/>
            <w:vAlign w:val="center"/>
            <w:hideMark/>
          </w:tcPr>
          <w:p w14:paraId="34B06227" w14:textId="77777777" w:rsidR="00D952F0" w:rsidRPr="00455058" w:rsidRDefault="00D952F0" w:rsidP="005A1BB0">
            <w:pPr>
              <w:jc w:val="center"/>
              <w:rPr>
                <w:rFonts w:ascii="仿宋" w:eastAsia="仿宋" w:hAnsi="仿宋" w:cs="宋体"/>
                <w:b/>
                <w:bCs/>
              </w:rPr>
            </w:pPr>
            <w:r>
              <w:rPr>
                <w:rFonts w:ascii="仿宋" w:eastAsia="仿宋" w:hAnsi="仿宋" w:cs="宋体" w:hint="eastAsia"/>
                <w:b/>
                <w:bCs/>
              </w:rPr>
              <w:t>设备类型</w:t>
            </w:r>
          </w:p>
        </w:tc>
        <w:tc>
          <w:tcPr>
            <w:tcW w:w="2256" w:type="dxa"/>
            <w:tcBorders>
              <w:top w:val="nil"/>
              <w:left w:val="nil"/>
              <w:bottom w:val="single" w:sz="4" w:space="0" w:color="auto"/>
              <w:right w:val="single" w:sz="4" w:space="0" w:color="auto"/>
            </w:tcBorders>
            <w:shd w:val="clear" w:color="auto" w:fill="auto"/>
            <w:vAlign w:val="center"/>
            <w:hideMark/>
          </w:tcPr>
          <w:p w14:paraId="6DB23274" w14:textId="77777777" w:rsidR="00D952F0" w:rsidRPr="00455058" w:rsidRDefault="00D952F0" w:rsidP="005A1BB0">
            <w:pPr>
              <w:jc w:val="center"/>
              <w:rPr>
                <w:rFonts w:ascii="仿宋" w:eastAsia="仿宋" w:hAnsi="仿宋" w:cs="宋体"/>
                <w:b/>
                <w:bCs/>
              </w:rPr>
            </w:pPr>
            <w:r w:rsidRPr="00455058">
              <w:rPr>
                <w:rFonts w:ascii="仿宋" w:eastAsia="仿宋" w:hAnsi="仿宋" w:cs="宋体" w:hint="eastAsia"/>
                <w:b/>
                <w:bCs/>
              </w:rPr>
              <w:t>设备品牌</w:t>
            </w:r>
          </w:p>
        </w:tc>
        <w:tc>
          <w:tcPr>
            <w:tcW w:w="2016" w:type="dxa"/>
            <w:tcBorders>
              <w:top w:val="nil"/>
              <w:left w:val="nil"/>
              <w:bottom w:val="single" w:sz="4" w:space="0" w:color="auto"/>
              <w:right w:val="single" w:sz="4" w:space="0" w:color="auto"/>
            </w:tcBorders>
            <w:shd w:val="clear" w:color="auto" w:fill="auto"/>
            <w:vAlign w:val="center"/>
            <w:hideMark/>
          </w:tcPr>
          <w:p w14:paraId="6846867F" w14:textId="77777777" w:rsidR="00D952F0" w:rsidRPr="00455058" w:rsidRDefault="00D952F0" w:rsidP="005A1BB0">
            <w:pPr>
              <w:jc w:val="center"/>
              <w:rPr>
                <w:rFonts w:ascii="仿宋" w:eastAsia="仿宋" w:hAnsi="仿宋" w:cs="宋体"/>
                <w:b/>
                <w:bCs/>
              </w:rPr>
            </w:pPr>
            <w:r w:rsidRPr="00455058">
              <w:rPr>
                <w:rFonts w:ascii="仿宋" w:eastAsia="仿宋" w:hAnsi="仿宋" w:cs="宋体" w:hint="eastAsia"/>
                <w:b/>
                <w:bCs/>
              </w:rPr>
              <w:t>设备规格型号</w:t>
            </w:r>
          </w:p>
        </w:tc>
        <w:tc>
          <w:tcPr>
            <w:tcW w:w="1593" w:type="dxa"/>
            <w:tcBorders>
              <w:top w:val="nil"/>
              <w:left w:val="nil"/>
              <w:bottom w:val="single" w:sz="4" w:space="0" w:color="auto"/>
              <w:right w:val="single" w:sz="4" w:space="0" w:color="auto"/>
            </w:tcBorders>
            <w:shd w:val="clear" w:color="auto" w:fill="auto"/>
            <w:noWrap/>
            <w:vAlign w:val="center"/>
            <w:hideMark/>
          </w:tcPr>
          <w:p w14:paraId="74A2A7CD" w14:textId="77777777" w:rsidR="00D952F0" w:rsidRPr="00455058" w:rsidRDefault="00D952F0" w:rsidP="005A1BB0">
            <w:pPr>
              <w:jc w:val="center"/>
              <w:rPr>
                <w:rFonts w:ascii="仿宋" w:eastAsia="仿宋" w:hAnsi="仿宋" w:cs="宋体"/>
                <w:b/>
                <w:bCs/>
              </w:rPr>
            </w:pPr>
            <w:r>
              <w:rPr>
                <w:rFonts w:ascii="仿宋" w:eastAsia="仿宋" w:hAnsi="仿宋" w:cs="宋体" w:hint="eastAsia"/>
                <w:b/>
                <w:bCs/>
              </w:rPr>
              <w:t>数量</w:t>
            </w:r>
          </w:p>
        </w:tc>
      </w:tr>
      <w:tr w:rsidR="00D952F0" w:rsidRPr="00455058" w14:paraId="5A2CF089" w14:textId="77777777" w:rsidTr="005A1BB0">
        <w:trPr>
          <w:trHeight w:val="360"/>
          <w:jc w:val="center"/>
        </w:trPr>
        <w:tc>
          <w:tcPr>
            <w:tcW w:w="875" w:type="dxa"/>
            <w:tcBorders>
              <w:top w:val="nil"/>
              <w:left w:val="single" w:sz="4" w:space="0" w:color="auto"/>
              <w:bottom w:val="single" w:sz="4" w:space="0" w:color="auto"/>
              <w:right w:val="single" w:sz="4" w:space="0" w:color="auto"/>
            </w:tcBorders>
            <w:shd w:val="clear" w:color="auto" w:fill="auto"/>
            <w:noWrap/>
            <w:vAlign w:val="center"/>
            <w:hideMark/>
          </w:tcPr>
          <w:p w14:paraId="36C0B365" w14:textId="77777777" w:rsidR="00D952F0" w:rsidRPr="00455058" w:rsidRDefault="00D952F0" w:rsidP="005A1BB0">
            <w:pPr>
              <w:jc w:val="center"/>
              <w:rPr>
                <w:rFonts w:ascii="仿宋" w:eastAsia="仿宋" w:hAnsi="仿宋" w:cs="宋体"/>
              </w:rPr>
            </w:pPr>
            <w:r w:rsidRPr="00455058">
              <w:rPr>
                <w:rFonts w:ascii="仿宋" w:eastAsia="仿宋" w:hAnsi="仿宋" w:cs="宋体" w:hint="eastAsia"/>
              </w:rPr>
              <w:t>1</w:t>
            </w:r>
          </w:p>
        </w:tc>
        <w:tc>
          <w:tcPr>
            <w:tcW w:w="2327" w:type="dxa"/>
            <w:tcBorders>
              <w:top w:val="nil"/>
              <w:left w:val="nil"/>
              <w:bottom w:val="single" w:sz="4" w:space="0" w:color="auto"/>
              <w:right w:val="single" w:sz="4" w:space="0" w:color="auto"/>
            </w:tcBorders>
            <w:shd w:val="clear" w:color="auto" w:fill="auto"/>
            <w:noWrap/>
            <w:vAlign w:val="center"/>
            <w:hideMark/>
          </w:tcPr>
          <w:p w14:paraId="19AEFBF7" w14:textId="77777777" w:rsidR="00D952F0" w:rsidRPr="00455058" w:rsidRDefault="00D952F0" w:rsidP="005A1BB0">
            <w:pPr>
              <w:jc w:val="center"/>
              <w:rPr>
                <w:rFonts w:ascii="仿宋" w:eastAsia="仿宋" w:hAnsi="仿宋" w:cs="宋体"/>
              </w:rPr>
            </w:pPr>
            <w:r>
              <w:rPr>
                <w:rFonts w:ascii="仿宋" w:eastAsia="仿宋" w:hAnsi="仿宋" w:cs="宋体" w:hint="eastAsia"/>
              </w:rPr>
              <w:t>全自动清洗消毒器</w:t>
            </w:r>
          </w:p>
        </w:tc>
        <w:tc>
          <w:tcPr>
            <w:tcW w:w="2256" w:type="dxa"/>
            <w:tcBorders>
              <w:top w:val="nil"/>
              <w:left w:val="nil"/>
              <w:bottom w:val="single" w:sz="4" w:space="0" w:color="auto"/>
              <w:right w:val="single" w:sz="4" w:space="0" w:color="auto"/>
            </w:tcBorders>
            <w:shd w:val="clear" w:color="auto" w:fill="auto"/>
            <w:noWrap/>
            <w:vAlign w:val="center"/>
            <w:hideMark/>
          </w:tcPr>
          <w:p w14:paraId="6904F723" w14:textId="77777777" w:rsidR="00D952F0" w:rsidRPr="00455058" w:rsidRDefault="00D952F0" w:rsidP="005A1BB0">
            <w:pPr>
              <w:jc w:val="center"/>
              <w:rPr>
                <w:rFonts w:ascii="仿宋" w:eastAsia="仿宋" w:hAnsi="仿宋" w:cs="宋体"/>
              </w:rPr>
            </w:pPr>
            <w:r>
              <w:rPr>
                <w:rFonts w:ascii="仿宋" w:eastAsia="仿宋" w:hAnsi="仿宋" w:cs="宋体" w:hint="eastAsia"/>
              </w:rPr>
              <w:t>新华</w:t>
            </w:r>
          </w:p>
        </w:tc>
        <w:tc>
          <w:tcPr>
            <w:tcW w:w="2016" w:type="dxa"/>
            <w:tcBorders>
              <w:top w:val="nil"/>
              <w:left w:val="nil"/>
              <w:bottom w:val="single" w:sz="4" w:space="0" w:color="auto"/>
              <w:right w:val="single" w:sz="4" w:space="0" w:color="auto"/>
            </w:tcBorders>
            <w:shd w:val="clear" w:color="auto" w:fill="auto"/>
            <w:noWrap/>
            <w:vAlign w:val="center"/>
            <w:hideMark/>
          </w:tcPr>
          <w:p w14:paraId="7E89F3B2" w14:textId="77777777" w:rsidR="00D952F0" w:rsidRPr="00455058" w:rsidRDefault="00D952F0" w:rsidP="005A1BB0">
            <w:pPr>
              <w:jc w:val="center"/>
              <w:rPr>
                <w:rFonts w:ascii="仿宋" w:eastAsia="仿宋" w:hAnsi="仿宋" w:cs="宋体"/>
              </w:rPr>
            </w:pPr>
            <w:r>
              <w:rPr>
                <w:rFonts w:ascii="仿宋" w:eastAsia="仿宋" w:hAnsi="仿宋" w:cs="宋体"/>
              </w:rPr>
              <w:t>R</w:t>
            </w:r>
            <w:r>
              <w:rPr>
                <w:rFonts w:ascii="仿宋" w:eastAsia="仿宋" w:hAnsi="仿宋" w:cs="宋体" w:hint="eastAsia"/>
              </w:rPr>
              <w:t>ad</w:t>
            </w:r>
            <w:r>
              <w:rPr>
                <w:rFonts w:ascii="仿宋" w:eastAsia="仿宋" w:hAnsi="仿宋" w:cs="宋体"/>
              </w:rPr>
              <w:t>id-A-520</w:t>
            </w:r>
          </w:p>
        </w:tc>
        <w:tc>
          <w:tcPr>
            <w:tcW w:w="1593" w:type="dxa"/>
            <w:tcBorders>
              <w:top w:val="nil"/>
              <w:left w:val="single" w:sz="4" w:space="0" w:color="auto"/>
              <w:bottom w:val="single" w:sz="4" w:space="0" w:color="auto"/>
              <w:right w:val="single" w:sz="4" w:space="0" w:color="auto"/>
            </w:tcBorders>
            <w:shd w:val="clear" w:color="auto" w:fill="auto"/>
            <w:vAlign w:val="center"/>
            <w:hideMark/>
          </w:tcPr>
          <w:p w14:paraId="0D56E8C8" w14:textId="77777777" w:rsidR="00D952F0" w:rsidRPr="00455058" w:rsidRDefault="00D952F0" w:rsidP="005A1BB0">
            <w:pPr>
              <w:jc w:val="center"/>
              <w:rPr>
                <w:rFonts w:ascii="仿宋" w:eastAsia="仿宋" w:hAnsi="仿宋" w:cs="宋体"/>
              </w:rPr>
            </w:pPr>
            <w:r>
              <w:rPr>
                <w:rFonts w:ascii="仿宋" w:eastAsia="仿宋" w:hAnsi="仿宋" w:cs="宋体" w:hint="eastAsia"/>
              </w:rPr>
              <w:t>2</w:t>
            </w:r>
          </w:p>
        </w:tc>
      </w:tr>
      <w:tr w:rsidR="00D952F0" w:rsidRPr="00455058" w14:paraId="5A587827" w14:textId="77777777" w:rsidTr="005A1BB0">
        <w:trPr>
          <w:trHeight w:val="360"/>
          <w:jc w:val="center"/>
        </w:trPr>
        <w:tc>
          <w:tcPr>
            <w:tcW w:w="875" w:type="dxa"/>
            <w:tcBorders>
              <w:top w:val="nil"/>
              <w:left w:val="single" w:sz="4" w:space="0" w:color="auto"/>
              <w:bottom w:val="single" w:sz="4" w:space="0" w:color="auto"/>
              <w:right w:val="single" w:sz="4" w:space="0" w:color="auto"/>
            </w:tcBorders>
            <w:shd w:val="clear" w:color="auto" w:fill="auto"/>
            <w:noWrap/>
            <w:vAlign w:val="center"/>
            <w:hideMark/>
          </w:tcPr>
          <w:p w14:paraId="0914943C" w14:textId="77777777" w:rsidR="00D952F0" w:rsidRPr="00455058" w:rsidRDefault="00D952F0" w:rsidP="005A1BB0">
            <w:pPr>
              <w:jc w:val="center"/>
              <w:rPr>
                <w:rFonts w:ascii="仿宋" w:eastAsia="仿宋" w:hAnsi="仿宋" w:cs="宋体"/>
              </w:rPr>
            </w:pPr>
            <w:r w:rsidRPr="00455058">
              <w:rPr>
                <w:rFonts w:ascii="仿宋" w:eastAsia="仿宋" w:hAnsi="仿宋" w:cs="宋体" w:hint="eastAsia"/>
              </w:rPr>
              <w:t>2</w:t>
            </w:r>
          </w:p>
        </w:tc>
        <w:tc>
          <w:tcPr>
            <w:tcW w:w="2327" w:type="dxa"/>
            <w:tcBorders>
              <w:top w:val="nil"/>
              <w:left w:val="nil"/>
              <w:bottom w:val="single" w:sz="4" w:space="0" w:color="auto"/>
              <w:right w:val="single" w:sz="4" w:space="0" w:color="auto"/>
            </w:tcBorders>
            <w:shd w:val="clear" w:color="auto" w:fill="auto"/>
            <w:noWrap/>
            <w:vAlign w:val="center"/>
            <w:hideMark/>
          </w:tcPr>
          <w:p w14:paraId="75877AD0" w14:textId="77777777" w:rsidR="00D952F0" w:rsidRPr="00455058" w:rsidRDefault="00D952F0" w:rsidP="005A1BB0">
            <w:pPr>
              <w:jc w:val="center"/>
              <w:rPr>
                <w:rFonts w:ascii="仿宋" w:eastAsia="仿宋" w:hAnsi="仿宋" w:cs="宋体"/>
              </w:rPr>
            </w:pPr>
            <w:r>
              <w:rPr>
                <w:rFonts w:ascii="仿宋" w:eastAsia="仿宋" w:hAnsi="仿宋" w:cs="宋体" w:hint="eastAsia"/>
              </w:rPr>
              <w:t>压力蒸汽灭菌器</w:t>
            </w:r>
          </w:p>
        </w:tc>
        <w:tc>
          <w:tcPr>
            <w:tcW w:w="2256" w:type="dxa"/>
            <w:tcBorders>
              <w:top w:val="nil"/>
              <w:left w:val="nil"/>
              <w:bottom w:val="single" w:sz="4" w:space="0" w:color="auto"/>
              <w:right w:val="single" w:sz="4" w:space="0" w:color="auto"/>
            </w:tcBorders>
            <w:shd w:val="clear" w:color="auto" w:fill="auto"/>
            <w:noWrap/>
            <w:vAlign w:val="center"/>
            <w:hideMark/>
          </w:tcPr>
          <w:p w14:paraId="697F8687" w14:textId="77777777" w:rsidR="00D952F0" w:rsidRPr="00455058" w:rsidRDefault="00D952F0" w:rsidP="005A1BB0">
            <w:pPr>
              <w:jc w:val="center"/>
              <w:rPr>
                <w:rFonts w:ascii="仿宋" w:eastAsia="仿宋" w:hAnsi="仿宋" w:cs="宋体"/>
              </w:rPr>
            </w:pPr>
            <w:proofErr w:type="gramStart"/>
            <w:r>
              <w:rPr>
                <w:rFonts w:ascii="仿宋" w:eastAsia="仿宋" w:hAnsi="仿宋" w:cs="宋体" w:hint="eastAsia"/>
              </w:rPr>
              <w:t>洁定</w:t>
            </w:r>
            <w:proofErr w:type="gramEnd"/>
          </w:p>
        </w:tc>
        <w:tc>
          <w:tcPr>
            <w:tcW w:w="2016" w:type="dxa"/>
            <w:tcBorders>
              <w:top w:val="nil"/>
              <w:left w:val="nil"/>
              <w:bottom w:val="single" w:sz="4" w:space="0" w:color="auto"/>
              <w:right w:val="single" w:sz="4" w:space="0" w:color="auto"/>
            </w:tcBorders>
            <w:shd w:val="clear" w:color="auto" w:fill="auto"/>
            <w:noWrap/>
            <w:vAlign w:val="center"/>
            <w:hideMark/>
          </w:tcPr>
          <w:p w14:paraId="5C58EABE" w14:textId="77777777" w:rsidR="00D952F0" w:rsidRPr="00455058" w:rsidRDefault="00D952F0" w:rsidP="005A1BB0">
            <w:pPr>
              <w:jc w:val="center"/>
              <w:rPr>
                <w:rFonts w:ascii="仿宋" w:eastAsia="仿宋" w:hAnsi="仿宋" w:cs="宋体"/>
              </w:rPr>
            </w:pPr>
            <w:r>
              <w:rPr>
                <w:rFonts w:ascii="仿宋" w:eastAsia="仿宋" w:hAnsi="仿宋" w:cs="宋体" w:hint="eastAsia"/>
              </w:rPr>
              <w:t>H</w:t>
            </w:r>
            <w:r>
              <w:rPr>
                <w:rFonts w:ascii="仿宋" w:eastAsia="仿宋" w:hAnsi="仿宋" w:cs="宋体"/>
              </w:rPr>
              <w:t>S6617</w:t>
            </w:r>
          </w:p>
        </w:tc>
        <w:tc>
          <w:tcPr>
            <w:tcW w:w="1593" w:type="dxa"/>
            <w:tcBorders>
              <w:top w:val="single" w:sz="4" w:space="0" w:color="auto"/>
              <w:left w:val="single" w:sz="4" w:space="0" w:color="auto"/>
              <w:bottom w:val="single" w:sz="4" w:space="0" w:color="auto"/>
              <w:right w:val="single" w:sz="4" w:space="0" w:color="auto"/>
            </w:tcBorders>
            <w:vAlign w:val="center"/>
            <w:hideMark/>
          </w:tcPr>
          <w:p w14:paraId="5A3264F9" w14:textId="77777777" w:rsidR="00D952F0" w:rsidRPr="00455058" w:rsidRDefault="00D952F0" w:rsidP="005A1BB0">
            <w:pPr>
              <w:jc w:val="center"/>
              <w:rPr>
                <w:rFonts w:ascii="仿宋" w:eastAsia="仿宋" w:hAnsi="仿宋" w:cs="宋体"/>
              </w:rPr>
            </w:pPr>
            <w:r>
              <w:rPr>
                <w:rFonts w:ascii="仿宋" w:eastAsia="仿宋" w:hAnsi="仿宋" w:cs="宋体" w:hint="eastAsia"/>
              </w:rPr>
              <w:t>2</w:t>
            </w:r>
          </w:p>
        </w:tc>
      </w:tr>
      <w:tr w:rsidR="00D952F0" w:rsidRPr="00455058" w14:paraId="027864F0" w14:textId="77777777" w:rsidTr="005A1BB0">
        <w:trPr>
          <w:trHeight w:val="360"/>
          <w:jc w:val="center"/>
        </w:trPr>
        <w:tc>
          <w:tcPr>
            <w:tcW w:w="875" w:type="dxa"/>
            <w:tcBorders>
              <w:top w:val="nil"/>
              <w:left w:val="single" w:sz="4" w:space="0" w:color="auto"/>
              <w:bottom w:val="single" w:sz="4" w:space="0" w:color="auto"/>
              <w:right w:val="single" w:sz="4" w:space="0" w:color="auto"/>
            </w:tcBorders>
            <w:shd w:val="clear" w:color="auto" w:fill="auto"/>
            <w:noWrap/>
            <w:vAlign w:val="center"/>
            <w:hideMark/>
          </w:tcPr>
          <w:p w14:paraId="0F0645E4" w14:textId="77777777" w:rsidR="00D952F0" w:rsidRPr="00455058" w:rsidRDefault="00D952F0" w:rsidP="005A1BB0">
            <w:pPr>
              <w:jc w:val="center"/>
              <w:rPr>
                <w:rFonts w:ascii="仿宋" w:eastAsia="仿宋" w:hAnsi="仿宋" w:cs="宋体"/>
              </w:rPr>
            </w:pPr>
            <w:r w:rsidRPr="00455058">
              <w:rPr>
                <w:rFonts w:ascii="仿宋" w:eastAsia="仿宋" w:hAnsi="仿宋" w:cs="宋体" w:hint="eastAsia"/>
              </w:rPr>
              <w:t>3</w:t>
            </w:r>
          </w:p>
        </w:tc>
        <w:tc>
          <w:tcPr>
            <w:tcW w:w="2327" w:type="dxa"/>
            <w:tcBorders>
              <w:top w:val="nil"/>
              <w:left w:val="nil"/>
              <w:bottom w:val="single" w:sz="4" w:space="0" w:color="auto"/>
              <w:right w:val="single" w:sz="4" w:space="0" w:color="auto"/>
            </w:tcBorders>
            <w:shd w:val="clear" w:color="auto" w:fill="auto"/>
            <w:noWrap/>
            <w:vAlign w:val="center"/>
            <w:hideMark/>
          </w:tcPr>
          <w:p w14:paraId="7EB3E782" w14:textId="77777777" w:rsidR="00D952F0" w:rsidRPr="00455058" w:rsidRDefault="00D952F0" w:rsidP="005A1BB0">
            <w:pPr>
              <w:jc w:val="center"/>
              <w:rPr>
                <w:rFonts w:ascii="仿宋" w:eastAsia="仿宋" w:hAnsi="仿宋" w:cs="宋体"/>
              </w:rPr>
            </w:pPr>
            <w:r>
              <w:rPr>
                <w:rFonts w:ascii="仿宋" w:eastAsia="仿宋" w:hAnsi="仿宋" w:cs="宋体" w:hint="eastAsia"/>
              </w:rPr>
              <w:t>压力蒸汽灭菌器</w:t>
            </w:r>
          </w:p>
        </w:tc>
        <w:tc>
          <w:tcPr>
            <w:tcW w:w="2256" w:type="dxa"/>
            <w:tcBorders>
              <w:top w:val="nil"/>
              <w:left w:val="nil"/>
              <w:bottom w:val="single" w:sz="4" w:space="0" w:color="auto"/>
              <w:right w:val="single" w:sz="4" w:space="0" w:color="auto"/>
            </w:tcBorders>
            <w:shd w:val="clear" w:color="auto" w:fill="auto"/>
            <w:noWrap/>
            <w:vAlign w:val="center"/>
            <w:hideMark/>
          </w:tcPr>
          <w:p w14:paraId="56C56275" w14:textId="77777777" w:rsidR="00D952F0" w:rsidRPr="00455058" w:rsidRDefault="00D952F0" w:rsidP="005A1BB0">
            <w:pPr>
              <w:jc w:val="center"/>
              <w:rPr>
                <w:rFonts w:ascii="仿宋" w:eastAsia="仿宋" w:hAnsi="仿宋" w:cs="宋体"/>
              </w:rPr>
            </w:pPr>
            <w:r>
              <w:rPr>
                <w:rFonts w:ascii="仿宋" w:eastAsia="仿宋" w:hAnsi="仿宋" w:cs="宋体" w:hint="eastAsia"/>
              </w:rPr>
              <w:t>新华</w:t>
            </w:r>
          </w:p>
        </w:tc>
        <w:tc>
          <w:tcPr>
            <w:tcW w:w="2016" w:type="dxa"/>
            <w:tcBorders>
              <w:top w:val="nil"/>
              <w:left w:val="nil"/>
              <w:bottom w:val="single" w:sz="4" w:space="0" w:color="auto"/>
              <w:right w:val="single" w:sz="4" w:space="0" w:color="auto"/>
            </w:tcBorders>
            <w:shd w:val="clear" w:color="auto" w:fill="auto"/>
            <w:noWrap/>
            <w:vAlign w:val="center"/>
            <w:hideMark/>
          </w:tcPr>
          <w:p w14:paraId="6D5F02A2" w14:textId="77777777" w:rsidR="00D952F0" w:rsidRPr="00455058" w:rsidRDefault="00D952F0" w:rsidP="005A1BB0">
            <w:pPr>
              <w:jc w:val="center"/>
              <w:rPr>
                <w:rFonts w:ascii="仿宋" w:eastAsia="仿宋" w:hAnsi="仿宋" w:cs="宋体"/>
              </w:rPr>
            </w:pPr>
            <w:r>
              <w:rPr>
                <w:rFonts w:ascii="仿宋" w:eastAsia="仿宋" w:hAnsi="仿宋" w:cs="宋体"/>
              </w:rPr>
              <w:t>XGI.DNAD-1.0</w:t>
            </w:r>
          </w:p>
        </w:tc>
        <w:tc>
          <w:tcPr>
            <w:tcW w:w="1593" w:type="dxa"/>
            <w:tcBorders>
              <w:top w:val="single" w:sz="4" w:space="0" w:color="auto"/>
              <w:left w:val="single" w:sz="4" w:space="0" w:color="auto"/>
              <w:bottom w:val="single" w:sz="4" w:space="0" w:color="auto"/>
              <w:right w:val="single" w:sz="4" w:space="0" w:color="auto"/>
            </w:tcBorders>
            <w:vAlign w:val="center"/>
            <w:hideMark/>
          </w:tcPr>
          <w:p w14:paraId="70F502C6" w14:textId="77777777" w:rsidR="00D952F0" w:rsidRPr="00455058" w:rsidRDefault="00D952F0" w:rsidP="005A1BB0">
            <w:pPr>
              <w:jc w:val="center"/>
              <w:rPr>
                <w:rFonts w:ascii="仿宋" w:eastAsia="仿宋" w:hAnsi="仿宋" w:cs="宋体"/>
              </w:rPr>
            </w:pPr>
            <w:r>
              <w:rPr>
                <w:rFonts w:ascii="仿宋" w:eastAsia="仿宋" w:hAnsi="仿宋" w:cs="宋体" w:hint="eastAsia"/>
              </w:rPr>
              <w:t>1</w:t>
            </w:r>
          </w:p>
        </w:tc>
      </w:tr>
      <w:tr w:rsidR="00D952F0" w:rsidRPr="00455058" w14:paraId="6FDBF01E" w14:textId="77777777" w:rsidTr="005A1BB0">
        <w:trPr>
          <w:trHeight w:val="360"/>
          <w:jc w:val="center"/>
        </w:trPr>
        <w:tc>
          <w:tcPr>
            <w:tcW w:w="875" w:type="dxa"/>
            <w:tcBorders>
              <w:top w:val="nil"/>
              <w:left w:val="single" w:sz="4" w:space="0" w:color="auto"/>
              <w:bottom w:val="single" w:sz="4" w:space="0" w:color="auto"/>
              <w:right w:val="single" w:sz="4" w:space="0" w:color="auto"/>
            </w:tcBorders>
            <w:shd w:val="clear" w:color="auto" w:fill="auto"/>
            <w:noWrap/>
            <w:vAlign w:val="center"/>
            <w:hideMark/>
          </w:tcPr>
          <w:p w14:paraId="5FC4FA2A" w14:textId="77777777" w:rsidR="00D952F0" w:rsidRPr="00455058" w:rsidRDefault="00D952F0" w:rsidP="005A1BB0">
            <w:pPr>
              <w:jc w:val="center"/>
              <w:rPr>
                <w:rFonts w:ascii="仿宋" w:eastAsia="仿宋" w:hAnsi="仿宋" w:cs="宋体"/>
              </w:rPr>
            </w:pPr>
            <w:r w:rsidRPr="00455058">
              <w:rPr>
                <w:rFonts w:ascii="仿宋" w:eastAsia="仿宋" w:hAnsi="仿宋" w:cs="宋体" w:hint="eastAsia"/>
              </w:rPr>
              <w:t>4</w:t>
            </w:r>
          </w:p>
        </w:tc>
        <w:tc>
          <w:tcPr>
            <w:tcW w:w="2327" w:type="dxa"/>
            <w:tcBorders>
              <w:top w:val="nil"/>
              <w:left w:val="nil"/>
              <w:bottom w:val="single" w:sz="4" w:space="0" w:color="auto"/>
              <w:right w:val="single" w:sz="4" w:space="0" w:color="auto"/>
            </w:tcBorders>
            <w:shd w:val="clear" w:color="auto" w:fill="auto"/>
            <w:noWrap/>
            <w:vAlign w:val="center"/>
            <w:hideMark/>
          </w:tcPr>
          <w:p w14:paraId="22BE1932" w14:textId="77777777" w:rsidR="00D952F0" w:rsidRPr="008E26EB" w:rsidRDefault="00D952F0" w:rsidP="005A1BB0">
            <w:pPr>
              <w:jc w:val="center"/>
              <w:rPr>
                <w:rFonts w:ascii="仿宋" w:eastAsia="仿宋" w:hAnsi="仿宋" w:cs="宋体"/>
              </w:rPr>
            </w:pPr>
            <w:r w:rsidRPr="008E26EB">
              <w:rPr>
                <w:rFonts w:ascii="仿宋" w:eastAsia="仿宋" w:hAnsi="仿宋" w:cs="宋体" w:hint="eastAsia"/>
                <w:color w:val="000000"/>
              </w:rPr>
              <w:t>环氧乙烷灭菌器</w:t>
            </w:r>
          </w:p>
        </w:tc>
        <w:tc>
          <w:tcPr>
            <w:tcW w:w="2256" w:type="dxa"/>
            <w:tcBorders>
              <w:top w:val="nil"/>
              <w:left w:val="nil"/>
              <w:bottom w:val="single" w:sz="4" w:space="0" w:color="auto"/>
              <w:right w:val="single" w:sz="4" w:space="0" w:color="auto"/>
            </w:tcBorders>
            <w:shd w:val="clear" w:color="auto" w:fill="auto"/>
            <w:noWrap/>
            <w:vAlign w:val="center"/>
            <w:hideMark/>
          </w:tcPr>
          <w:p w14:paraId="71D947E9" w14:textId="77777777" w:rsidR="00D952F0" w:rsidRPr="008E26EB" w:rsidRDefault="00D952F0" w:rsidP="005A1BB0">
            <w:pPr>
              <w:jc w:val="center"/>
              <w:rPr>
                <w:rFonts w:ascii="仿宋" w:eastAsia="仿宋" w:hAnsi="仿宋" w:cs="宋体"/>
              </w:rPr>
            </w:pPr>
            <w:r w:rsidRPr="008E26EB">
              <w:rPr>
                <w:rFonts w:ascii="仿宋" w:eastAsia="仿宋" w:hAnsi="仿宋" w:cs="宋体" w:hint="eastAsia"/>
                <w:color w:val="000000"/>
              </w:rPr>
              <w:t>3M</w:t>
            </w:r>
          </w:p>
        </w:tc>
        <w:tc>
          <w:tcPr>
            <w:tcW w:w="2016" w:type="dxa"/>
            <w:tcBorders>
              <w:top w:val="nil"/>
              <w:left w:val="nil"/>
              <w:bottom w:val="single" w:sz="4" w:space="0" w:color="auto"/>
              <w:right w:val="single" w:sz="4" w:space="0" w:color="auto"/>
            </w:tcBorders>
            <w:shd w:val="clear" w:color="auto" w:fill="auto"/>
            <w:noWrap/>
            <w:vAlign w:val="center"/>
            <w:hideMark/>
          </w:tcPr>
          <w:p w14:paraId="37A8B10D" w14:textId="77777777" w:rsidR="00D952F0" w:rsidRPr="008E26EB" w:rsidRDefault="00D952F0" w:rsidP="005A1BB0">
            <w:pPr>
              <w:jc w:val="center"/>
              <w:rPr>
                <w:rFonts w:ascii="仿宋" w:eastAsia="仿宋" w:hAnsi="仿宋" w:cs="宋体"/>
              </w:rPr>
            </w:pPr>
            <w:r w:rsidRPr="008E26EB">
              <w:rPr>
                <w:rFonts w:ascii="仿宋" w:eastAsia="仿宋" w:hAnsi="仿宋" w:cs="宋体" w:hint="eastAsia"/>
                <w:color w:val="000000"/>
              </w:rPr>
              <w:t>5XL</w:t>
            </w:r>
          </w:p>
        </w:tc>
        <w:tc>
          <w:tcPr>
            <w:tcW w:w="1593" w:type="dxa"/>
            <w:tcBorders>
              <w:top w:val="single" w:sz="4" w:space="0" w:color="auto"/>
              <w:left w:val="single" w:sz="4" w:space="0" w:color="auto"/>
              <w:bottom w:val="single" w:sz="4" w:space="0" w:color="auto"/>
              <w:right w:val="single" w:sz="4" w:space="0" w:color="auto"/>
            </w:tcBorders>
            <w:vAlign w:val="center"/>
            <w:hideMark/>
          </w:tcPr>
          <w:p w14:paraId="5D9D1FDB" w14:textId="77777777" w:rsidR="00D952F0" w:rsidRPr="008E26EB" w:rsidRDefault="00D952F0" w:rsidP="005A1BB0">
            <w:pPr>
              <w:jc w:val="center"/>
              <w:rPr>
                <w:rFonts w:ascii="仿宋" w:eastAsia="仿宋" w:hAnsi="仿宋" w:cs="宋体"/>
              </w:rPr>
            </w:pPr>
            <w:r w:rsidRPr="008E26EB">
              <w:rPr>
                <w:rFonts w:ascii="仿宋" w:eastAsia="仿宋" w:hAnsi="仿宋" w:cs="宋体" w:hint="eastAsia"/>
              </w:rPr>
              <w:t>1</w:t>
            </w:r>
          </w:p>
        </w:tc>
      </w:tr>
      <w:tr w:rsidR="00D952F0" w:rsidRPr="00455058" w14:paraId="027C4B22" w14:textId="77777777" w:rsidTr="005A1BB0">
        <w:trPr>
          <w:trHeight w:val="360"/>
          <w:jc w:val="center"/>
        </w:trPr>
        <w:tc>
          <w:tcPr>
            <w:tcW w:w="875" w:type="dxa"/>
            <w:tcBorders>
              <w:top w:val="nil"/>
              <w:left w:val="single" w:sz="4" w:space="0" w:color="auto"/>
              <w:bottom w:val="single" w:sz="4" w:space="0" w:color="auto"/>
              <w:right w:val="single" w:sz="4" w:space="0" w:color="auto"/>
            </w:tcBorders>
            <w:shd w:val="clear" w:color="auto" w:fill="auto"/>
            <w:noWrap/>
            <w:vAlign w:val="center"/>
            <w:hideMark/>
          </w:tcPr>
          <w:p w14:paraId="6397ADC0" w14:textId="77777777" w:rsidR="00D952F0" w:rsidRPr="00455058" w:rsidRDefault="00D952F0" w:rsidP="005A1BB0">
            <w:pPr>
              <w:jc w:val="center"/>
              <w:rPr>
                <w:rFonts w:ascii="仿宋" w:eastAsia="仿宋" w:hAnsi="仿宋" w:cs="宋体"/>
              </w:rPr>
            </w:pPr>
            <w:r w:rsidRPr="00455058">
              <w:rPr>
                <w:rFonts w:ascii="仿宋" w:eastAsia="仿宋" w:hAnsi="仿宋" w:cs="宋体" w:hint="eastAsia"/>
              </w:rPr>
              <w:t>5</w:t>
            </w:r>
          </w:p>
        </w:tc>
        <w:tc>
          <w:tcPr>
            <w:tcW w:w="2327" w:type="dxa"/>
            <w:tcBorders>
              <w:top w:val="nil"/>
              <w:left w:val="nil"/>
              <w:bottom w:val="single" w:sz="4" w:space="0" w:color="auto"/>
              <w:right w:val="single" w:sz="4" w:space="0" w:color="auto"/>
            </w:tcBorders>
            <w:shd w:val="clear" w:color="auto" w:fill="auto"/>
            <w:noWrap/>
            <w:vAlign w:val="center"/>
            <w:hideMark/>
          </w:tcPr>
          <w:p w14:paraId="4CF18C85" w14:textId="77777777" w:rsidR="00D952F0" w:rsidRPr="008E26EB" w:rsidRDefault="00D952F0" w:rsidP="005A1BB0">
            <w:pPr>
              <w:jc w:val="center"/>
              <w:rPr>
                <w:rFonts w:ascii="仿宋" w:eastAsia="仿宋" w:hAnsi="仿宋" w:cs="宋体"/>
              </w:rPr>
            </w:pPr>
            <w:r w:rsidRPr="008E26EB">
              <w:rPr>
                <w:rFonts w:ascii="仿宋" w:eastAsia="仿宋" w:hAnsi="仿宋" w:cs="宋体" w:hint="eastAsia"/>
                <w:color w:val="000000"/>
              </w:rPr>
              <w:t>低温等离子灭菌器</w:t>
            </w:r>
          </w:p>
        </w:tc>
        <w:tc>
          <w:tcPr>
            <w:tcW w:w="2256" w:type="dxa"/>
            <w:tcBorders>
              <w:top w:val="nil"/>
              <w:left w:val="nil"/>
              <w:bottom w:val="single" w:sz="4" w:space="0" w:color="auto"/>
              <w:right w:val="single" w:sz="4" w:space="0" w:color="auto"/>
            </w:tcBorders>
            <w:shd w:val="clear" w:color="auto" w:fill="auto"/>
            <w:noWrap/>
            <w:vAlign w:val="center"/>
            <w:hideMark/>
          </w:tcPr>
          <w:p w14:paraId="69A8A820" w14:textId="77777777" w:rsidR="00D952F0" w:rsidRPr="008E26EB" w:rsidRDefault="00D952F0" w:rsidP="005A1BB0">
            <w:pPr>
              <w:jc w:val="center"/>
              <w:rPr>
                <w:rFonts w:ascii="仿宋" w:eastAsia="仿宋" w:hAnsi="仿宋" w:cs="宋体"/>
              </w:rPr>
            </w:pPr>
            <w:r w:rsidRPr="008E26EB">
              <w:rPr>
                <w:rFonts w:ascii="仿宋" w:eastAsia="仿宋" w:hAnsi="仿宋" w:cs="宋体" w:hint="eastAsia"/>
              </w:rPr>
              <w:t>新华</w:t>
            </w:r>
          </w:p>
        </w:tc>
        <w:tc>
          <w:tcPr>
            <w:tcW w:w="2016" w:type="dxa"/>
            <w:tcBorders>
              <w:top w:val="nil"/>
              <w:left w:val="nil"/>
              <w:bottom w:val="single" w:sz="4" w:space="0" w:color="auto"/>
              <w:right w:val="single" w:sz="4" w:space="0" w:color="auto"/>
            </w:tcBorders>
            <w:shd w:val="clear" w:color="auto" w:fill="auto"/>
            <w:noWrap/>
            <w:vAlign w:val="center"/>
            <w:hideMark/>
          </w:tcPr>
          <w:p w14:paraId="0646BD5A" w14:textId="77777777" w:rsidR="00D952F0" w:rsidRPr="008E26EB" w:rsidRDefault="00D952F0" w:rsidP="005A1BB0">
            <w:pPr>
              <w:jc w:val="center"/>
              <w:rPr>
                <w:rFonts w:ascii="仿宋" w:eastAsia="仿宋" w:hAnsi="仿宋" w:cs="宋体"/>
              </w:rPr>
            </w:pPr>
            <w:r w:rsidRPr="008E26EB">
              <w:rPr>
                <w:rFonts w:ascii="仿宋" w:eastAsia="仿宋" w:hAnsi="仿宋" w:cs="宋体" w:hint="eastAsia"/>
                <w:color w:val="000000"/>
              </w:rPr>
              <w:t>STERRAD 100S</w:t>
            </w:r>
          </w:p>
        </w:tc>
        <w:tc>
          <w:tcPr>
            <w:tcW w:w="1593" w:type="dxa"/>
            <w:tcBorders>
              <w:top w:val="single" w:sz="4" w:space="0" w:color="auto"/>
              <w:left w:val="single" w:sz="4" w:space="0" w:color="auto"/>
              <w:bottom w:val="single" w:sz="4" w:space="0" w:color="auto"/>
              <w:right w:val="single" w:sz="4" w:space="0" w:color="auto"/>
            </w:tcBorders>
            <w:vAlign w:val="center"/>
            <w:hideMark/>
          </w:tcPr>
          <w:p w14:paraId="62DAE47C" w14:textId="77777777" w:rsidR="00D952F0" w:rsidRPr="008E26EB" w:rsidRDefault="00D952F0" w:rsidP="005A1BB0">
            <w:pPr>
              <w:jc w:val="center"/>
              <w:rPr>
                <w:rFonts w:ascii="仿宋" w:eastAsia="仿宋" w:hAnsi="仿宋" w:cs="宋体"/>
              </w:rPr>
            </w:pPr>
            <w:r w:rsidRPr="008E26EB">
              <w:rPr>
                <w:rFonts w:ascii="仿宋" w:eastAsia="仿宋" w:hAnsi="仿宋" w:cs="宋体" w:hint="eastAsia"/>
              </w:rPr>
              <w:t>1</w:t>
            </w:r>
          </w:p>
        </w:tc>
      </w:tr>
    </w:tbl>
    <w:p w14:paraId="1E5F0EB8" w14:textId="77777777" w:rsidR="00A449B5" w:rsidRPr="00983943" w:rsidRDefault="00A449B5" w:rsidP="00A449B5">
      <w:pPr>
        <w:pStyle w:val="22"/>
        <w:numPr>
          <w:ilvl w:val="0"/>
          <w:numId w:val="0"/>
        </w:numPr>
        <w:ind w:left="576"/>
      </w:pPr>
    </w:p>
    <w:p w14:paraId="3FC46C0E" w14:textId="77777777" w:rsidR="00EF1572" w:rsidRPr="00A607F0" w:rsidRDefault="00EF1572" w:rsidP="00D952F0">
      <w:pPr>
        <w:pStyle w:val="22"/>
        <w:numPr>
          <w:ilvl w:val="0"/>
          <w:numId w:val="2"/>
        </w:numPr>
        <w:ind w:firstLineChars="200" w:firstLine="643"/>
        <w:rPr>
          <w:rFonts w:ascii="仿宋" w:eastAsia="仿宋" w:hAnsi="仿宋" w:cs="仿宋"/>
          <w:b/>
          <w:sz w:val="32"/>
          <w:szCs w:val="28"/>
        </w:rPr>
      </w:pPr>
      <w:bookmarkStart w:id="19" w:name="_Toc43383910"/>
      <w:r w:rsidRPr="00A607F0">
        <w:rPr>
          <w:rFonts w:ascii="仿宋" w:eastAsia="仿宋" w:hAnsi="仿宋" w:cs="仿宋" w:hint="eastAsia"/>
          <w:b/>
          <w:sz w:val="32"/>
          <w:szCs w:val="28"/>
        </w:rPr>
        <w:t>项目周期</w:t>
      </w:r>
      <w:bookmarkEnd w:id="19"/>
    </w:p>
    <w:p w14:paraId="6D722C4D" w14:textId="77777777" w:rsidR="00EF1572" w:rsidRPr="00A607F0" w:rsidRDefault="00EF1572" w:rsidP="00A607F0">
      <w:pPr>
        <w:tabs>
          <w:tab w:val="left" w:pos="0"/>
        </w:tabs>
        <w:autoSpaceDE w:val="0"/>
        <w:autoSpaceDN w:val="0"/>
        <w:adjustRightInd w:val="0"/>
        <w:spacing w:line="560" w:lineRule="exact"/>
        <w:ind w:firstLineChars="200" w:firstLine="560"/>
        <w:rPr>
          <w:rFonts w:ascii="仿宋" w:eastAsia="仿宋" w:hAnsi="仿宋" w:cs="宋体"/>
          <w:color w:val="000000"/>
          <w:sz w:val="28"/>
          <w:szCs w:val="28"/>
        </w:rPr>
      </w:pPr>
      <w:r w:rsidRPr="00A607F0">
        <w:rPr>
          <w:rFonts w:ascii="仿宋" w:eastAsia="仿宋" w:hAnsi="仿宋" w:cs="宋体" w:hint="eastAsia"/>
          <w:color w:val="000000"/>
          <w:sz w:val="28"/>
          <w:szCs w:val="28"/>
        </w:rPr>
        <w:t>合同签订后收到预付款后，</w:t>
      </w:r>
      <w:r w:rsidR="00A449B5" w:rsidRPr="00A607F0">
        <w:rPr>
          <w:rFonts w:ascii="仿宋" w:eastAsia="仿宋" w:hAnsi="仿宋" w:cs="宋体" w:hint="eastAsia"/>
          <w:color w:val="000000"/>
          <w:sz w:val="28"/>
          <w:szCs w:val="28"/>
        </w:rPr>
        <w:t>二</w:t>
      </w:r>
      <w:r w:rsidRPr="00A607F0">
        <w:rPr>
          <w:rFonts w:ascii="仿宋" w:eastAsia="仿宋" w:hAnsi="仿宋" w:cs="宋体" w:hint="eastAsia"/>
          <w:color w:val="000000"/>
          <w:sz w:val="28"/>
          <w:szCs w:val="28"/>
        </w:rPr>
        <w:t>个月内完成实施上线工作。</w:t>
      </w:r>
    </w:p>
    <w:p w14:paraId="501A704C" w14:textId="77777777" w:rsidR="00EF1572" w:rsidRDefault="00EF1572">
      <w:pPr>
        <w:keepNext/>
        <w:keepLines/>
        <w:autoSpaceDE w:val="0"/>
        <w:autoSpaceDN w:val="0"/>
        <w:adjustRightInd w:val="0"/>
        <w:spacing w:before="340" w:after="330" w:line="360" w:lineRule="auto"/>
        <w:jc w:val="center"/>
        <w:outlineLvl w:val="0"/>
        <w:rPr>
          <w:rFonts w:ascii="黑体" w:eastAsia="黑体" w:hAnsi="黑体" w:cs="宋体"/>
          <w:b/>
          <w:bCs/>
          <w:color w:val="000000"/>
          <w:kern w:val="44"/>
          <w:sz w:val="32"/>
          <w:szCs w:val="32"/>
          <w:lang w:val="zh-CN"/>
        </w:rPr>
      </w:pPr>
      <w:r>
        <w:rPr>
          <w:rFonts w:ascii="黑体" w:eastAsia="黑体" w:hAnsi="黑体" w:hint="eastAsia"/>
          <w:lang w:val="zh-CN"/>
        </w:rPr>
        <w:br w:type="page"/>
      </w:r>
      <w:bookmarkStart w:id="20" w:name="_Toc43383911"/>
      <w:r>
        <w:rPr>
          <w:rFonts w:ascii="黑体" w:eastAsia="黑体" w:hAnsi="黑体" w:cs="宋体" w:hint="eastAsia"/>
          <w:b/>
          <w:bCs/>
          <w:color w:val="000000"/>
          <w:kern w:val="44"/>
          <w:sz w:val="32"/>
          <w:szCs w:val="32"/>
          <w:lang w:val="zh-CN"/>
        </w:rPr>
        <w:lastRenderedPageBreak/>
        <w:t>第四部分  项目实施要求</w:t>
      </w:r>
      <w:bookmarkEnd w:id="20"/>
    </w:p>
    <w:p w14:paraId="2152E3DC" w14:textId="77777777" w:rsidR="00EF1572" w:rsidRDefault="00EF1572">
      <w:pPr>
        <w:tabs>
          <w:tab w:val="left" w:pos="0"/>
        </w:tabs>
        <w:autoSpaceDE w:val="0"/>
        <w:autoSpaceDN w:val="0"/>
        <w:adjustRightInd w:val="0"/>
        <w:spacing w:line="560" w:lineRule="exact"/>
        <w:ind w:firstLineChars="200" w:firstLine="560"/>
        <w:rPr>
          <w:rFonts w:ascii="仿宋" w:eastAsia="仿宋" w:hAnsi="仿宋" w:cs="宋体"/>
          <w:color w:val="000000"/>
          <w:sz w:val="28"/>
          <w:szCs w:val="28"/>
        </w:rPr>
      </w:pPr>
      <w:r>
        <w:rPr>
          <w:rFonts w:ascii="仿宋" w:eastAsia="仿宋" w:hAnsi="仿宋" w:cs="宋体" w:hint="eastAsia"/>
          <w:color w:val="000000"/>
          <w:sz w:val="28"/>
          <w:szCs w:val="28"/>
        </w:rPr>
        <w:t>要求投标方对整个系统提供可靠及连续的服务和技术支持</w:t>
      </w:r>
      <w:r w:rsidR="006002A4">
        <w:rPr>
          <w:rFonts w:ascii="仿宋" w:eastAsia="仿宋" w:hAnsi="仿宋" w:cs="宋体" w:hint="eastAsia"/>
          <w:color w:val="000000"/>
          <w:sz w:val="28"/>
          <w:szCs w:val="28"/>
        </w:rPr>
        <w:t>，投标方在投标文件中应提出有关投标单位和</w:t>
      </w:r>
      <w:proofErr w:type="gramStart"/>
      <w:r w:rsidR="006002A4">
        <w:rPr>
          <w:rFonts w:ascii="仿宋" w:eastAsia="仿宋" w:hAnsi="仿宋" w:cs="宋体" w:hint="eastAsia"/>
          <w:color w:val="000000"/>
          <w:sz w:val="28"/>
          <w:szCs w:val="28"/>
        </w:rPr>
        <w:t>澳洋健康</w:t>
      </w:r>
      <w:proofErr w:type="gramEnd"/>
      <w:r>
        <w:rPr>
          <w:rFonts w:ascii="仿宋" w:eastAsia="仿宋" w:hAnsi="仿宋" w:cs="宋体" w:hint="eastAsia"/>
          <w:color w:val="000000"/>
          <w:sz w:val="28"/>
          <w:szCs w:val="28"/>
        </w:rPr>
        <w:t>长期合作的建议及提供培训计划书，并详细说明投标单位的服务与培训，如果涉及服务费用，必须在标书中清楚的列出服务费用清单，并说明所达到的效果，同时中标公司的服务将在合同中予以约束。</w:t>
      </w:r>
    </w:p>
    <w:p w14:paraId="03FC3702" w14:textId="77777777" w:rsidR="00EF1572" w:rsidRDefault="00EF1572">
      <w:pPr>
        <w:pStyle w:val="2"/>
        <w:numPr>
          <w:ilvl w:val="0"/>
          <w:numId w:val="3"/>
        </w:numPr>
        <w:tabs>
          <w:tab w:val="left" w:pos="600"/>
        </w:tabs>
        <w:spacing w:before="0" w:after="0" w:line="560" w:lineRule="exact"/>
        <w:ind w:left="0" w:firstLine="0"/>
        <w:rPr>
          <w:rFonts w:ascii="仿宋" w:eastAsia="仿宋" w:hAnsi="仿宋"/>
          <w:kern w:val="0"/>
          <w:sz w:val="28"/>
          <w:szCs w:val="28"/>
          <w:lang w:val="zh-CN"/>
        </w:rPr>
      </w:pPr>
      <w:bookmarkStart w:id="21" w:name="_Toc43383912"/>
      <w:r>
        <w:rPr>
          <w:rFonts w:ascii="仿宋" w:eastAsia="仿宋" w:hAnsi="仿宋" w:hint="eastAsia"/>
          <w:kern w:val="0"/>
          <w:sz w:val="28"/>
          <w:szCs w:val="28"/>
          <w:lang w:val="zh-CN"/>
        </w:rPr>
        <w:t>项目进度要求</w:t>
      </w:r>
      <w:bookmarkEnd w:id="21"/>
    </w:p>
    <w:p w14:paraId="7DD6F129" w14:textId="77777777" w:rsidR="00EF1572" w:rsidRDefault="00386EA3">
      <w:pPr>
        <w:tabs>
          <w:tab w:val="left" w:pos="0"/>
        </w:tabs>
        <w:autoSpaceDE w:val="0"/>
        <w:autoSpaceDN w:val="0"/>
        <w:adjustRightInd w:val="0"/>
        <w:spacing w:line="560" w:lineRule="exact"/>
        <w:ind w:firstLineChars="200" w:firstLine="560"/>
        <w:rPr>
          <w:rFonts w:ascii="仿宋" w:eastAsia="仿宋" w:hAnsi="仿宋" w:cs="宋体"/>
          <w:color w:val="000000"/>
          <w:sz w:val="28"/>
          <w:szCs w:val="28"/>
        </w:rPr>
      </w:pPr>
      <w:r>
        <w:rPr>
          <w:rFonts w:ascii="仿宋" w:eastAsia="仿宋" w:hAnsi="仿宋" w:cs="宋体" w:hint="eastAsia"/>
          <w:color w:val="000000"/>
          <w:sz w:val="28"/>
          <w:szCs w:val="28"/>
        </w:rPr>
        <w:t>为了配合</w:t>
      </w:r>
      <w:proofErr w:type="gramStart"/>
      <w:r>
        <w:rPr>
          <w:rFonts w:ascii="仿宋" w:eastAsia="仿宋" w:hAnsi="仿宋" w:cs="宋体" w:hint="eastAsia"/>
          <w:color w:val="000000"/>
          <w:sz w:val="28"/>
          <w:szCs w:val="28"/>
        </w:rPr>
        <w:t>澳洋健康</w:t>
      </w:r>
      <w:proofErr w:type="gramEnd"/>
      <w:r w:rsidR="00EF1572">
        <w:rPr>
          <w:rFonts w:ascii="仿宋" w:eastAsia="仿宋" w:hAnsi="仿宋" w:cs="宋体" w:hint="eastAsia"/>
          <w:color w:val="000000"/>
          <w:sz w:val="28"/>
          <w:szCs w:val="28"/>
        </w:rPr>
        <w:t>内部管理要求，投标方应在投标文件中明确实施及开发的详细进度与周期。</w:t>
      </w:r>
    </w:p>
    <w:p w14:paraId="39EE9CE5" w14:textId="77777777" w:rsidR="00EF1572" w:rsidRDefault="00EF1572">
      <w:pPr>
        <w:pStyle w:val="2"/>
        <w:numPr>
          <w:ilvl w:val="0"/>
          <w:numId w:val="3"/>
        </w:numPr>
        <w:tabs>
          <w:tab w:val="left" w:pos="600"/>
        </w:tabs>
        <w:spacing w:before="0" w:after="0" w:line="560" w:lineRule="exact"/>
        <w:ind w:left="0" w:firstLine="0"/>
        <w:rPr>
          <w:rFonts w:ascii="仿宋" w:eastAsia="仿宋" w:hAnsi="仿宋"/>
          <w:kern w:val="0"/>
          <w:sz w:val="28"/>
          <w:szCs w:val="28"/>
          <w:lang w:val="zh-CN"/>
        </w:rPr>
      </w:pPr>
      <w:bookmarkStart w:id="22" w:name="_Toc453960011"/>
      <w:bookmarkStart w:id="23" w:name="_Toc43383913"/>
      <w:r>
        <w:rPr>
          <w:rFonts w:ascii="仿宋" w:eastAsia="仿宋" w:hAnsi="仿宋" w:hint="eastAsia"/>
          <w:kern w:val="0"/>
          <w:sz w:val="28"/>
          <w:szCs w:val="28"/>
          <w:lang w:val="zh-CN"/>
        </w:rPr>
        <w:t>实施团队要求</w:t>
      </w:r>
      <w:bookmarkEnd w:id="22"/>
      <w:bookmarkEnd w:id="23"/>
    </w:p>
    <w:p w14:paraId="1205BF5B" w14:textId="77777777" w:rsidR="00EF1572" w:rsidRDefault="00EF1572">
      <w:pPr>
        <w:numPr>
          <w:ilvl w:val="0"/>
          <w:numId w:val="4"/>
        </w:numPr>
        <w:spacing w:line="560" w:lineRule="exact"/>
        <w:ind w:left="0" w:firstLineChars="200" w:firstLine="560"/>
        <w:rPr>
          <w:rFonts w:ascii="仿宋" w:eastAsia="仿宋" w:hAnsi="仿宋" w:cs="宋体"/>
          <w:color w:val="000000"/>
          <w:sz w:val="28"/>
          <w:szCs w:val="28"/>
        </w:rPr>
      </w:pPr>
      <w:r>
        <w:rPr>
          <w:rFonts w:ascii="仿宋" w:eastAsia="仿宋" w:hAnsi="仿宋" w:cs="宋体" w:hint="eastAsia"/>
          <w:color w:val="000000"/>
          <w:sz w:val="28"/>
          <w:szCs w:val="28"/>
        </w:rPr>
        <w:t>为确保项目的顺利实施，要求投标方必须为项目配备</w:t>
      </w:r>
      <w:proofErr w:type="gramStart"/>
      <w:r>
        <w:rPr>
          <w:rFonts w:ascii="仿宋" w:eastAsia="仿宋" w:hAnsi="仿宋" w:cs="宋体" w:hint="eastAsia"/>
          <w:color w:val="000000"/>
          <w:sz w:val="28"/>
          <w:szCs w:val="28"/>
        </w:rPr>
        <w:t>资深项目</w:t>
      </w:r>
      <w:proofErr w:type="gramEnd"/>
      <w:r>
        <w:rPr>
          <w:rFonts w:ascii="仿宋" w:eastAsia="仿宋" w:hAnsi="仿宋" w:cs="宋体" w:hint="eastAsia"/>
          <w:color w:val="000000"/>
          <w:sz w:val="28"/>
          <w:szCs w:val="28"/>
        </w:rPr>
        <w:t>经理，实施顾问、开发经理，确保提供的实施方案满足</w:t>
      </w:r>
      <w:proofErr w:type="gramStart"/>
      <w:r>
        <w:rPr>
          <w:rFonts w:ascii="仿宋" w:eastAsia="仿宋" w:hAnsi="仿宋" w:cs="宋体" w:hint="eastAsia"/>
          <w:color w:val="000000"/>
          <w:sz w:val="28"/>
          <w:szCs w:val="28"/>
        </w:rPr>
        <w:t>澳洋未来</w:t>
      </w:r>
      <w:proofErr w:type="gramEnd"/>
      <w:r>
        <w:rPr>
          <w:rFonts w:ascii="仿宋" w:eastAsia="仿宋" w:hAnsi="仿宋" w:cs="宋体" w:hint="eastAsia"/>
          <w:color w:val="000000"/>
          <w:sz w:val="28"/>
          <w:szCs w:val="28"/>
        </w:rPr>
        <w:t>的管理需求。</w:t>
      </w:r>
    </w:p>
    <w:p w14:paraId="018AC873" w14:textId="77777777" w:rsidR="00EF1572" w:rsidRDefault="00EF1572">
      <w:pPr>
        <w:numPr>
          <w:ilvl w:val="0"/>
          <w:numId w:val="4"/>
        </w:numPr>
        <w:spacing w:line="560" w:lineRule="exact"/>
        <w:ind w:left="0" w:firstLineChars="200" w:firstLine="560"/>
        <w:rPr>
          <w:rFonts w:ascii="仿宋" w:eastAsia="仿宋" w:hAnsi="仿宋" w:cs="宋体"/>
          <w:color w:val="000000"/>
          <w:sz w:val="28"/>
          <w:szCs w:val="28"/>
        </w:rPr>
      </w:pPr>
      <w:r>
        <w:rPr>
          <w:rFonts w:ascii="仿宋" w:eastAsia="仿宋" w:hAnsi="仿宋" w:cs="宋体" w:hint="eastAsia"/>
          <w:color w:val="000000"/>
          <w:sz w:val="28"/>
          <w:szCs w:val="28"/>
        </w:rPr>
        <w:t>实施顾问：提供</w:t>
      </w:r>
      <w:r w:rsidR="009F4DE4">
        <w:rPr>
          <w:rFonts w:ascii="仿宋" w:eastAsia="仿宋" w:hAnsi="仿宋" w:cs="宋体" w:hint="eastAsia"/>
          <w:color w:val="000000"/>
          <w:sz w:val="28"/>
          <w:szCs w:val="28"/>
        </w:rPr>
        <w:t>超声内镜</w:t>
      </w:r>
      <w:r>
        <w:rPr>
          <w:rFonts w:ascii="仿宋" w:eastAsia="仿宋" w:hAnsi="仿宋" w:cs="宋体" w:hint="eastAsia"/>
          <w:color w:val="000000"/>
          <w:sz w:val="28"/>
          <w:szCs w:val="28"/>
        </w:rPr>
        <w:t>系统方面的实施顾问。必须有三年以上项目实施经验、能力。具有</w:t>
      </w:r>
      <w:r>
        <w:rPr>
          <w:rFonts w:ascii="仿宋" w:eastAsia="仿宋" w:hAnsi="仿宋" w:cs="宋体"/>
          <w:color w:val="000000"/>
          <w:sz w:val="28"/>
          <w:szCs w:val="28"/>
        </w:rPr>
        <w:t>3</w:t>
      </w:r>
      <w:r>
        <w:rPr>
          <w:rFonts w:ascii="仿宋" w:eastAsia="仿宋" w:hAnsi="仿宋" w:cs="宋体" w:hint="eastAsia"/>
          <w:color w:val="000000"/>
          <w:sz w:val="28"/>
          <w:szCs w:val="28"/>
        </w:rPr>
        <w:t>个以上三级医院相关项目实施经验。</w:t>
      </w:r>
    </w:p>
    <w:p w14:paraId="443894B5" w14:textId="77777777" w:rsidR="00EF1572" w:rsidRDefault="00EF1572">
      <w:pPr>
        <w:numPr>
          <w:ilvl w:val="0"/>
          <w:numId w:val="4"/>
        </w:numPr>
        <w:spacing w:line="560" w:lineRule="exact"/>
        <w:ind w:left="0" w:firstLineChars="200" w:firstLine="560"/>
        <w:rPr>
          <w:rFonts w:ascii="仿宋" w:eastAsia="仿宋" w:hAnsi="仿宋" w:cs="宋体"/>
          <w:color w:val="000000"/>
          <w:sz w:val="28"/>
          <w:szCs w:val="28"/>
        </w:rPr>
      </w:pPr>
      <w:r>
        <w:rPr>
          <w:rFonts w:ascii="仿宋" w:eastAsia="仿宋" w:hAnsi="仿宋" w:cs="宋体" w:hint="eastAsia"/>
          <w:color w:val="000000"/>
          <w:sz w:val="28"/>
          <w:szCs w:val="28"/>
        </w:rPr>
        <w:t>开发顾问：三年以上相关软件的开发经验，具有</w:t>
      </w:r>
      <w:r>
        <w:rPr>
          <w:rFonts w:ascii="仿宋" w:eastAsia="仿宋" w:hAnsi="仿宋" w:cs="宋体"/>
          <w:color w:val="000000"/>
          <w:sz w:val="28"/>
          <w:szCs w:val="28"/>
        </w:rPr>
        <w:t>3</w:t>
      </w:r>
      <w:r>
        <w:rPr>
          <w:rFonts w:ascii="仿宋" w:eastAsia="仿宋" w:hAnsi="仿宋" w:cs="宋体" w:hint="eastAsia"/>
          <w:color w:val="000000"/>
          <w:sz w:val="28"/>
          <w:szCs w:val="28"/>
        </w:rPr>
        <w:t xml:space="preserve">个以上三级医院的开发集成经验。 </w:t>
      </w:r>
    </w:p>
    <w:p w14:paraId="49ADAEAF" w14:textId="77777777" w:rsidR="00EF1572" w:rsidRDefault="00EF1572">
      <w:pPr>
        <w:pStyle w:val="2"/>
        <w:numPr>
          <w:ilvl w:val="0"/>
          <w:numId w:val="3"/>
        </w:numPr>
        <w:tabs>
          <w:tab w:val="left" w:pos="600"/>
        </w:tabs>
        <w:spacing w:before="0" w:after="0" w:line="560" w:lineRule="exact"/>
        <w:ind w:left="0" w:firstLine="0"/>
        <w:rPr>
          <w:rFonts w:ascii="仿宋" w:eastAsia="仿宋" w:hAnsi="仿宋"/>
          <w:kern w:val="0"/>
          <w:sz w:val="28"/>
          <w:szCs w:val="28"/>
          <w:lang w:val="zh-CN"/>
        </w:rPr>
      </w:pPr>
      <w:bookmarkStart w:id="24" w:name="_Toc166829324"/>
      <w:bookmarkStart w:id="25" w:name="_Toc453960012"/>
      <w:bookmarkStart w:id="26" w:name="_Toc43383914"/>
      <w:r>
        <w:rPr>
          <w:rFonts w:ascii="仿宋" w:eastAsia="仿宋" w:hAnsi="仿宋" w:hint="eastAsia"/>
          <w:kern w:val="0"/>
          <w:sz w:val="28"/>
          <w:szCs w:val="28"/>
          <w:lang w:val="zh-CN"/>
        </w:rPr>
        <w:t>定制开发</w:t>
      </w:r>
      <w:bookmarkEnd w:id="24"/>
      <w:bookmarkEnd w:id="25"/>
      <w:bookmarkEnd w:id="26"/>
    </w:p>
    <w:p w14:paraId="27134718" w14:textId="77777777" w:rsidR="00EF1572" w:rsidRDefault="00EF1572">
      <w:pPr>
        <w:tabs>
          <w:tab w:val="left" w:pos="0"/>
        </w:tabs>
        <w:autoSpaceDE w:val="0"/>
        <w:autoSpaceDN w:val="0"/>
        <w:adjustRightInd w:val="0"/>
        <w:spacing w:line="560" w:lineRule="exact"/>
        <w:ind w:firstLineChars="200" w:firstLine="560"/>
        <w:rPr>
          <w:rFonts w:ascii="仿宋" w:eastAsia="仿宋" w:hAnsi="仿宋" w:cs="宋体"/>
          <w:color w:val="000000"/>
          <w:sz w:val="28"/>
          <w:szCs w:val="28"/>
        </w:rPr>
      </w:pPr>
      <w:r>
        <w:rPr>
          <w:rFonts w:ascii="仿宋" w:eastAsia="仿宋" w:hAnsi="仿宋" w:cs="宋体" w:hint="eastAsia"/>
          <w:color w:val="000000"/>
          <w:sz w:val="28"/>
          <w:szCs w:val="28"/>
        </w:rPr>
        <w:t>针对用户个性化需要进行定制开发，开发后的产品相关开发文档及运维手册。</w:t>
      </w:r>
    </w:p>
    <w:p w14:paraId="299B1D31" w14:textId="77777777" w:rsidR="00EF1572" w:rsidRDefault="00EF1572">
      <w:pPr>
        <w:pStyle w:val="2"/>
        <w:numPr>
          <w:ilvl w:val="0"/>
          <w:numId w:val="3"/>
        </w:numPr>
        <w:tabs>
          <w:tab w:val="left" w:pos="600"/>
        </w:tabs>
        <w:spacing w:before="0" w:after="0" w:line="560" w:lineRule="exact"/>
        <w:ind w:left="0" w:firstLine="0"/>
        <w:rPr>
          <w:rFonts w:ascii="仿宋" w:eastAsia="仿宋" w:hAnsi="仿宋"/>
          <w:kern w:val="0"/>
          <w:sz w:val="28"/>
          <w:szCs w:val="28"/>
          <w:lang w:val="zh-CN"/>
        </w:rPr>
      </w:pPr>
      <w:bookmarkStart w:id="27" w:name="_Toc166829325"/>
      <w:bookmarkStart w:id="28" w:name="_Toc453960013"/>
      <w:bookmarkStart w:id="29" w:name="_Toc43383915"/>
      <w:r>
        <w:rPr>
          <w:rFonts w:ascii="仿宋" w:eastAsia="仿宋" w:hAnsi="仿宋" w:hint="eastAsia"/>
          <w:kern w:val="0"/>
          <w:sz w:val="28"/>
          <w:szCs w:val="28"/>
          <w:lang w:val="zh-CN"/>
        </w:rPr>
        <w:t>过程管理</w:t>
      </w:r>
      <w:bookmarkEnd w:id="27"/>
      <w:bookmarkEnd w:id="28"/>
      <w:bookmarkEnd w:id="29"/>
    </w:p>
    <w:p w14:paraId="3EBBA07E" w14:textId="77777777" w:rsidR="00EF1572" w:rsidRDefault="00EF1572">
      <w:pPr>
        <w:tabs>
          <w:tab w:val="left" w:pos="0"/>
        </w:tabs>
        <w:autoSpaceDE w:val="0"/>
        <w:autoSpaceDN w:val="0"/>
        <w:adjustRightInd w:val="0"/>
        <w:spacing w:line="560" w:lineRule="exact"/>
        <w:ind w:firstLineChars="200" w:firstLine="560"/>
        <w:rPr>
          <w:rFonts w:ascii="仿宋" w:eastAsia="仿宋" w:hAnsi="仿宋" w:cs="宋体"/>
          <w:sz w:val="28"/>
          <w:szCs w:val="28"/>
        </w:rPr>
      </w:pPr>
      <w:r>
        <w:rPr>
          <w:rFonts w:ascii="仿宋" w:eastAsia="仿宋" w:hAnsi="仿宋" w:cs="宋体" w:hint="eastAsia"/>
          <w:sz w:val="28"/>
          <w:szCs w:val="28"/>
        </w:rPr>
        <w:t xml:space="preserve"> 投标方必须具有一套科学系统的实施方法，并在实施过程中严格遵循规范的实施方法，提供相关的过程控制文档，以降低实施风险。</w:t>
      </w:r>
    </w:p>
    <w:p w14:paraId="3F08C463" w14:textId="77777777" w:rsidR="00EF1572" w:rsidRDefault="00EF1572">
      <w:pPr>
        <w:pStyle w:val="2"/>
        <w:numPr>
          <w:ilvl w:val="0"/>
          <w:numId w:val="3"/>
        </w:numPr>
        <w:tabs>
          <w:tab w:val="left" w:pos="600"/>
        </w:tabs>
        <w:spacing w:before="0" w:after="0" w:line="560" w:lineRule="exact"/>
        <w:ind w:left="0" w:firstLine="0"/>
        <w:rPr>
          <w:rFonts w:ascii="仿宋" w:eastAsia="仿宋" w:hAnsi="仿宋"/>
          <w:kern w:val="0"/>
          <w:sz w:val="28"/>
          <w:szCs w:val="28"/>
          <w:lang w:val="zh-CN"/>
        </w:rPr>
      </w:pPr>
      <w:bookmarkStart w:id="30" w:name="_Toc453960014"/>
      <w:bookmarkStart w:id="31" w:name="_Toc43383916"/>
      <w:r>
        <w:rPr>
          <w:rFonts w:ascii="仿宋" w:eastAsia="仿宋" w:hAnsi="仿宋" w:hint="eastAsia"/>
          <w:kern w:val="0"/>
          <w:sz w:val="28"/>
          <w:szCs w:val="28"/>
          <w:lang w:val="zh-CN"/>
        </w:rPr>
        <w:lastRenderedPageBreak/>
        <w:t>培训和能力转移要求</w:t>
      </w:r>
      <w:bookmarkEnd w:id="30"/>
      <w:bookmarkEnd w:id="31"/>
    </w:p>
    <w:p w14:paraId="4E62CFCC" w14:textId="77777777" w:rsidR="00EF1572" w:rsidRDefault="00EF1572">
      <w:pPr>
        <w:tabs>
          <w:tab w:val="left" w:pos="0"/>
        </w:tabs>
        <w:autoSpaceDE w:val="0"/>
        <w:autoSpaceDN w:val="0"/>
        <w:adjustRightInd w:val="0"/>
        <w:spacing w:line="560" w:lineRule="exact"/>
        <w:ind w:firstLineChars="200" w:firstLine="560"/>
        <w:rPr>
          <w:rFonts w:ascii="仿宋" w:eastAsia="仿宋" w:hAnsi="仿宋" w:cs="宋体"/>
          <w:color w:val="000000"/>
          <w:sz w:val="28"/>
          <w:szCs w:val="28"/>
        </w:rPr>
      </w:pPr>
      <w:r>
        <w:rPr>
          <w:rFonts w:ascii="仿宋" w:eastAsia="仿宋" w:hAnsi="仿宋" w:cs="宋体" w:hint="eastAsia"/>
          <w:color w:val="000000"/>
          <w:sz w:val="28"/>
          <w:szCs w:val="28"/>
        </w:rPr>
        <w:t>中标方应对各类人员（公司领导、普通用户、关键用户、运维人员、开发人员）进行相应的系统使用和管理培训。在进行人员培训时，需要完成以下工作：制定详细的培训计划，确认各阶段培训的主要内容，形成《系统培训文档》。对系统维护和使用人员进行管理理念的培训、系统相关技术、系统开发的培训、数据库E</w:t>
      </w:r>
      <w:r>
        <w:rPr>
          <w:rFonts w:ascii="仿宋" w:eastAsia="仿宋" w:hAnsi="仿宋" w:cs="宋体"/>
          <w:color w:val="000000"/>
          <w:sz w:val="28"/>
          <w:szCs w:val="28"/>
        </w:rPr>
        <w:t>RD</w:t>
      </w:r>
      <w:r>
        <w:rPr>
          <w:rFonts w:ascii="仿宋" w:eastAsia="仿宋" w:hAnsi="仿宋" w:cs="宋体" w:hint="eastAsia"/>
          <w:color w:val="000000"/>
          <w:sz w:val="28"/>
          <w:szCs w:val="28"/>
        </w:rPr>
        <w:t>图，系统维护及系统应用的培训，使之全面掌握系统的实施、二次开发和维护技术，以保证最大程度的技术转移。</w:t>
      </w:r>
    </w:p>
    <w:p w14:paraId="3FCAAA0A" w14:textId="77777777" w:rsidR="00EF1572" w:rsidRDefault="00EF1572">
      <w:pPr>
        <w:pStyle w:val="2"/>
        <w:numPr>
          <w:ilvl w:val="0"/>
          <w:numId w:val="3"/>
        </w:numPr>
        <w:tabs>
          <w:tab w:val="left" w:pos="600"/>
        </w:tabs>
        <w:spacing w:before="0" w:after="0" w:line="560" w:lineRule="exact"/>
        <w:ind w:left="0" w:firstLine="0"/>
        <w:rPr>
          <w:rFonts w:ascii="仿宋" w:eastAsia="仿宋" w:hAnsi="仿宋"/>
          <w:kern w:val="0"/>
          <w:sz w:val="28"/>
          <w:szCs w:val="28"/>
          <w:lang w:val="zh-CN"/>
        </w:rPr>
      </w:pPr>
      <w:bookmarkStart w:id="32" w:name="_Toc453960015"/>
      <w:bookmarkStart w:id="33" w:name="_Toc43383917"/>
      <w:r>
        <w:rPr>
          <w:rFonts w:ascii="仿宋" w:eastAsia="仿宋" w:hAnsi="仿宋" w:hint="eastAsia"/>
          <w:kern w:val="0"/>
          <w:sz w:val="28"/>
          <w:szCs w:val="28"/>
          <w:lang w:val="zh-CN"/>
        </w:rPr>
        <w:t>项目合作及售后服务要求</w:t>
      </w:r>
      <w:bookmarkEnd w:id="32"/>
      <w:bookmarkEnd w:id="33"/>
    </w:p>
    <w:p w14:paraId="5CEA0ECF" w14:textId="77777777" w:rsidR="00EF1572" w:rsidRDefault="006002A4">
      <w:pPr>
        <w:tabs>
          <w:tab w:val="left" w:pos="0"/>
        </w:tabs>
        <w:autoSpaceDE w:val="0"/>
        <w:autoSpaceDN w:val="0"/>
        <w:adjustRightInd w:val="0"/>
        <w:spacing w:line="560" w:lineRule="exact"/>
        <w:ind w:firstLineChars="200" w:firstLine="560"/>
        <w:rPr>
          <w:rFonts w:ascii="仿宋" w:eastAsia="仿宋" w:hAnsi="仿宋" w:cs="宋体"/>
          <w:color w:val="000000"/>
          <w:sz w:val="28"/>
          <w:szCs w:val="28"/>
        </w:rPr>
      </w:pPr>
      <w:proofErr w:type="gramStart"/>
      <w:r>
        <w:rPr>
          <w:rFonts w:ascii="仿宋" w:eastAsia="仿宋" w:hAnsi="仿宋" w:cs="宋体" w:hint="eastAsia"/>
          <w:color w:val="000000"/>
          <w:sz w:val="28"/>
          <w:szCs w:val="28"/>
        </w:rPr>
        <w:t>澳洋健康</w:t>
      </w:r>
      <w:proofErr w:type="gramEnd"/>
      <w:r w:rsidR="00EF1572">
        <w:rPr>
          <w:rFonts w:ascii="仿宋" w:eastAsia="仿宋" w:hAnsi="仿宋" w:cs="宋体" w:hint="eastAsia"/>
          <w:color w:val="000000"/>
          <w:sz w:val="28"/>
          <w:szCs w:val="28"/>
        </w:rPr>
        <w:t>希望与软件供应商在企业</w:t>
      </w:r>
      <w:r>
        <w:rPr>
          <w:rFonts w:ascii="仿宋" w:eastAsia="仿宋" w:hAnsi="仿宋" w:cs="宋体" w:hint="eastAsia"/>
          <w:color w:val="000000"/>
          <w:sz w:val="28"/>
          <w:szCs w:val="28"/>
        </w:rPr>
        <w:t>信息化方面的关系打破传统的软件供应商和客户采购商的关系—</w:t>
      </w:r>
      <w:proofErr w:type="gramStart"/>
      <w:r>
        <w:rPr>
          <w:rFonts w:ascii="仿宋" w:eastAsia="仿宋" w:hAnsi="仿宋" w:cs="宋体" w:hint="eastAsia"/>
          <w:color w:val="000000"/>
          <w:sz w:val="28"/>
          <w:szCs w:val="28"/>
        </w:rPr>
        <w:t>澳洋健康</w:t>
      </w:r>
      <w:proofErr w:type="gramEnd"/>
      <w:r w:rsidR="00EF1572">
        <w:rPr>
          <w:rFonts w:ascii="仿宋" w:eastAsia="仿宋" w:hAnsi="仿宋" w:cs="宋体" w:hint="eastAsia"/>
          <w:color w:val="000000"/>
          <w:sz w:val="28"/>
          <w:szCs w:val="28"/>
        </w:rPr>
        <w:t>愿意和软件供应商建立起长期的战略合作伙伴关系，提供贯穿整个信息化生命周期的全方位服务。</w:t>
      </w:r>
    </w:p>
    <w:p w14:paraId="1A46F87D" w14:textId="77777777" w:rsidR="00EF1572" w:rsidRDefault="006002A4">
      <w:pPr>
        <w:tabs>
          <w:tab w:val="left" w:pos="0"/>
        </w:tabs>
        <w:autoSpaceDE w:val="0"/>
        <w:autoSpaceDN w:val="0"/>
        <w:adjustRightInd w:val="0"/>
        <w:spacing w:line="560" w:lineRule="exact"/>
        <w:ind w:firstLineChars="200" w:firstLine="560"/>
        <w:rPr>
          <w:rFonts w:ascii="仿宋" w:eastAsia="仿宋" w:hAnsi="仿宋" w:cs="宋体"/>
          <w:color w:val="000000"/>
          <w:sz w:val="28"/>
          <w:szCs w:val="28"/>
        </w:rPr>
      </w:pPr>
      <w:proofErr w:type="gramStart"/>
      <w:r>
        <w:rPr>
          <w:rFonts w:ascii="仿宋" w:eastAsia="仿宋" w:hAnsi="仿宋" w:cs="宋体" w:hint="eastAsia"/>
          <w:color w:val="000000"/>
          <w:sz w:val="28"/>
          <w:szCs w:val="28"/>
        </w:rPr>
        <w:t>澳洋健康</w:t>
      </w:r>
      <w:proofErr w:type="gramEnd"/>
      <w:r w:rsidR="00EF1572">
        <w:rPr>
          <w:rFonts w:ascii="仿宋" w:eastAsia="仿宋" w:hAnsi="仿宋" w:cs="宋体" w:hint="eastAsia"/>
          <w:color w:val="000000"/>
          <w:sz w:val="28"/>
          <w:szCs w:val="28"/>
        </w:rPr>
        <w:t>希望中标方通过服务产品标准化、服务工程师顾问化、服务业务系统化、服务监督公开化、贴身服务等多种方式，为我们提供个性化的交付，提供专业、及时的服务。</w:t>
      </w:r>
    </w:p>
    <w:p w14:paraId="2FB78C5B" w14:textId="77777777" w:rsidR="00EF1572" w:rsidRDefault="00EF1572">
      <w:pPr>
        <w:pStyle w:val="2"/>
        <w:numPr>
          <w:ilvl w:val="0"/>
          <w:numId w:val="3"/>
        </w:numPr>
        <w:tabs>
          <w:tab w:val="left" w:pos="600"/>
        </w:tabs>
        <w:spacing w:before="0" w:after="0" w:line="560" w:lineRule="exact"/>
        <w:ind w:left="0" w:firstLine="0"/>
        <w:rPr>
          <w:rFonts w:ascii="仿宋" w:eastAsia="仿宋" w:hAnsi="仿宋"/>
          <w:kern w:val="0"/>
          <w:sz w:val="28"/>
          <w:szCs w:val="28"/>
          <w:lang w:val="zh-CN"/>
        </w:rPr>
      </w:pPr>
      <w:bookmarkStart w:id="34" w:name="_Toc43383918"/>
      <w:r>
        <w:rPr>
          <w:rFonts w:ascii="仿宋" w:eastAsia="仿宋" w:hAnsi="仿宋" w:hint="eastAsia"/>
          <w:kern w:val="0"/>
          <w:sz w:val="28"/>
          <w:szCs w:val="28"/>
          <w:lang w:val="zh-CN"/>
        </w:rPr>
        <w:t>价格构成</w:t>
      </w:r>
      <w:bookmarkEnd w:id="34"/>
    </w:p>
    <w:p w14:paraId="2F905AB2" w14:textId="77777777" w:rsidR="00EF1572" w:rsidRDefault="00EF1572">
      <w:pPr>
        <w:pStyle w:val="af6"/>
        <w:spacing w:line="560" w:lineRule="exact"/>
        <w:ind w:firstLine="560"/>
        <w:rPr>
          <w:rFonts w:ascii="仿宋" w:eastAsia="仿宋" w:hAnsi="仿宋" w:cs="宋体"/>
          <w:sz w:val="28"/>
          <w:szCs w:val="28"/>
        </w:rPr>
      </w:pPr>
      <w:r>
        <w:rPr>
          <w:rFonts w:ascii="仿宋" w:eastAsia="仿宋" w:hAnsi="仿宋" w:cs="宋体" w:hint="eastAsia"/>
          <w:color w:val="000000"/>
          <w:sz w:val="28"/>
          <w:szCs w:val="28"/>
        </w:rPr>
        <w:t>1、产品价格:满足业务功能需求的所有模块（包括第三方产品）、组件价格、license价格、及今后增加</w:t>
      </w:r>
      <w:r w:rsidR="00386EA3">
        <w:rPr>
          <w:rFonts w:ascii="仿宋" w:eastAsia="仿宋" w:hAnsi="仿宋" w:cs="宋体" w:hint="eastAsia"/>
          <w:color w:val="000000"/>
          <w:sz w:val="28"/>
          <w:szCs w:val="28"/>
        </w:rPr>
        <w:t>点位</w:t>
      </w:r>
      <w:r>
        <w:rPr>
          <w:rFonts w:ascii="仿宋" w:eastAsia="仿宋" w:hAnsi="仿宋" w:cs="宋体" w:hint="eastAsia"/>
          <w:color w:val="000000"/>
          <w:sz w:val="28"/>
          <w:szCs w:val="28"/>
        </w:rPr>
        <w:t>的收费标准、</w:t>
      </w:r>
      <w:r>
        <w:rPr>
          <w:rFonts w:ascii="仿宋" w:eastAsia="仿宋" w:hAnsi="仿宋" w:cs="宋体" w:hint="eastAsia"/>
          <w:sz w:val="28"/>
          <w:szCs w:val="28"/>
        </w:rPr>
        <w:t>年度维护服务费用等；</w:t>
      </w:r>
    </w:p>
    <w:p w14:paraId="4FF43E1F" w14:textId="77777777" w:rsidR="00EF1572" w:rsidRDefault="00EF1572">
      <w:pPr>
        <w:pStyle w:val="af6"/>
        <w:spacing w:line="560" w:lineRule="exact"/>
        <w:ind w:firstLine="560"/>
        <w:rPr>
          <w:rFonts w:ascii="仿宋" w:eastAsia="仿宋" w:hAnsi="仿宋" w:cs="宋体"/>
          <w:color w:val="000000"/>
          <w:sz w:val="28"/>
          <w:szCs w:val="28"/>
        </w:rPr>
      </w:pPr>
      <w:r>
        <w:rPr>
          <w:rFonts w:ascii="仿宋" w:eastAsia="仿宋" w:hAnsi="仿宋" w:cs="宋体" w:hint="eastAsia"/>
          <w:color w:val="000000"/>
          <w:sz w:val="28"/>
          <w:szCs w:val="28"/>
        </w:rPr>
        <w:t>3、实施费用:包括但不限于实施团队的人工成本、差旅费用等，明确项目组成员的驻场人天数明细表，作为合同附件。</w:t>
      </w:r>
    </w:p>
    <w:p w14:paraId="680014D5" w14:textId="77777777" w:rsidR="00EF1572" w:rsidRDefault="00EF1572">
      <w:pPr>
        <w:pStyle w:val="af6"/>
        <w:spacing w:line="560" w:lineRule="exact"/>
        <w:ind w:firstLine="560"/>
        <w:rPr>
          <w:rFonts w:ascii="仿宋" w:eastAsia="仿宋" w:hAnsi="仿宋" w:cs="宋体"/>
          <w:color w:val="000000"/>
          <w:sz w:val="28"/>
          <w:szCs w:val="28"/>
        </w:rPr>
      </w:pPr>
      <w:r>
        <w:rPr>
          <w:rFonts w:ascii="仿宋" w:eastAsia="仿宋" w:hAnsi="仿宋" w:cs="宋体" w:hint="eastAsia"/>
          <w:color w:val="000000"/>
          <w:sz w:val="28"/>
          <w:szCs w:val="28"/>
        </w:rPr>
        <w:t>4、开发费用:包括但不限于实施团队的人工成本、差旅费用等；明确项目组成员的驻场人天数明细表，作为合同附件。</w:t>
      </w:r>
    </w:p>
    <w:p w14:paraId="662C2CF5" w14:textId="77777777" w:rsidR="00EF1572" w:rsidRDefault="00EF1572">
      <w:pPr>
        <w:pStyle w:val="af6"/>
        <w:spacing w:line="560" w:lineRule="exact"/>
        <w:ind w:firstLine="560"/>
        <w:rPr>
          <w:rFonts w:ascii="仿宋" w:eastAsia="仿宋" w:hAnsi="仿宋" w:cs="宋体"/>
          <w:color w:val="000000"/>
          <w:sz w:val="28"/>
          <w:szCs w:val="28"/>
        </w:rPr>
      </w:pPr>
      <w:r>
        <w:rPr>
          <w:rFonts w:ascii="仿宋" w:eastAsia="仿宋" w:hAnsi="仿宋" w:cs="宋体" w:hint="eastAsia"/>
          <w:color w:val="000000"/>
          <w:sz w:val="28"/>
          <w:szCs w:val="28"/>
        </w:rPr>
        <w:t>5、培训费用：对各类人员（公司领导、普通用户、关键用户、运维人员、开发人员）进行相应的系统使用和管理培训费用。</w:t>
      </w:r>
    </w:p>
    <w:p w14:paraId="47C59D54" w14:textId="77777777" w:rsidR="00EF1572" w:rsidRDefault="00EF1572">
      <w:pPr>
        <w:pStyle w:val="af6"/>
        <w:spacing w:line="560" w:lineRule="exact"/>
        <w:ind w:firstLine="560"/>
        <w:rPr>
          <w:rFonts w:ascii="仿宋" w:eastAsia="仿宋" w:hAnsi="仿宋" w:cs="宋体"/>
          <w:color w:val="000000"/>
          <w:sz w:val="28"/>
          <w:szCs w:val="28"/>
        </w:rPr>
      </w:pPr>
      <w:r>
        <w:rPr>
          <w:rFonts w:ascii="仿宋" w:eastAsia="仿宋" w:hAnsi="仿宋" w:cs="宋体"/>
          <w:color w:val="000000"/>
          <w:sz w:val="28"/>
          <w:szCs w:val="28"/>
        </w:rPr>
        <w:t>6</w:t>
      </w:r>
      <w:r>
        <w:rPr>
          <w:rFonts w:ascii="仿宋" w:eastAsia="仿宋" w:hAnsi="仿宋" w:cs="宋体" w:hint="eastAsia"/>
          <w:color w:val="000000"/>
          <w:sz w:val="28"/>
          <w:szCs w:val="28"/>
        </w:rPr>
        <w:t>、实施上线免费服务期后的服务费用的收费标准及服务内容(含第三方</w:t>
      </w:r>
      <w:r>
        <w:rPr>
          <w:rFonts w:ascii="仿宋" w:eastAsia="仿宋" w:hAnsi="仿宋" w:cs="宋体" w:hint="eastAsia"/>
          <w:color w:val="000000"/>
          <w:sz w:val="28"/>
          <w:szCs w:val="28"/>
        </w:rPr>
        <w:lastRenderedPageBreak/>
        <w:t>软件)。</w:t>
      </w:r>
    </w:p>
    <w:p w14:paraId="03316FB1" w14:textId="77777777" w:rsidR="00EF1572" w:rsidRDefault="00386EA3">
      <w:pPr>
        <w:pStyle w:val="af6"/>
        <w:spacing w:line="560" w:lineRule="exact"/>
        <w:ind w:firstLine="560"/>
        <w:rPr>
          <w:rFonts w:ascii="仿宋" w:eastAsia="仿宋" w:hAnsi="仿宋" w:cs="宋体"/>
          <w:color w:val="000000"/>
          <w:sz w:val="28"/>
          <w:szCs w:val="28"/>
        </w:rPr>
      </w:pPr>
      <w:r>
        <w:rPr>
          <w:rFonts w:ascii="仿宋" w:eastAsia="仿宋" w:hAnsi="仿宋" w:cs="宋体"/>
          <w:color w:val="000000"/>
          <w:sz w:val="28"/>
          <w:szCs w:val="28"/>
        </w:rPr>
        <w:t>7</w:t>
      </w:r>
      <w:r w:rsidR="00EF1572">
        <w:rPr>
          <w:rFonts w:ascii="仿宋" w:eastAsia="仿宋" w:hAnsi="仿宋" w:cs="宋体" w:hint="eastAsia"/>
          <w:color w:val="000000"/>
          <w:sz w:val="28"/>
          <w:szCs w:val="28"/>
        </w:rPr>
        <w:t>、</w:t>
      </w:r>
      <w:proofErr w:type="gramStart"/>
      <w:r w:rsidR="00EF1572">
        <w:rPr>
          <w:rFonts w:ascii="仿宋" w:eastAsia="仿宋" w:hAnsi="仿宋" w:cs="宋体" w:hint="eastAsia"/>
          <w:color w:val="000000"/>
          <w:sz w:val="28"/>
          <w:szCs w:val="28"/>
        </w:rPr>
        <w:t>实施商</w:t>
      </w:r>
      <w:proofErr w:type="gramEnd"/>
      <w:r w:rsidR="00EF1572">
        <w:rPr>
          <w:rFonts w:ascii="仿宋" w:eastAsia="仿宋" w:hAnsi="仿宋" w:cs="宋体" w:hint="eastAsia"/>
          <w:color w:val="000000"/>
          <w:sz w:val="28"/>
          <w:szCs w:val="28"/>
        </w:rPr>
        <w:t>针对本次投标项目的优惠政策。</w:t>
      </w:r>
    </w:p>
    <w:p w14:paraId="1A969A6B" w14:textId="77777777" w:rsidR="00EF1572" w:rsidRDefault="00386EA3">
      <w:pPr>
        <w:pStyle w:val="af6"/>
        <w:spacing w:line="560" w:lineRule="exact"/>
        <w:ind w:firstLine="560"/>
        <w:rPr>
          <w:rFonts w:ascii="仿宋" w:eastAsia="仿宋" w:hAnsi="仿宋" w:cs="宋体"/>
          <w:sz w:val="28"/>
          <w:szCs w:val="28"/>
        </w:rPr>
      </w:pPr>
      <w:r>
        <w:rPr>
          <w:rFonts w:ascii="仿宋" w:eastAsia="仿宋" w:hAnsi="仿宋" w:cs="宋体"/>
          <w:sz w:val="28"/>
          <w:szCs w:val="28"/>
        </w:rPr>
        <w:t>8</w:t>
      </w:r>
      <w:r w:rsidR="00EF1572">
        <w:rPr>
          <w:rFonts w:ascii="仿宋" w:eastAsia="仿宋" w:hAnsi="仿宋" w:cs="宋体" w:hint="eastAsia"/>
          <w:sz w:val="28"/>
          <w:szCs w:val="28"/>
        </w:rPr>
        <w:t>、付款</w:t>
      </w:r>
      <w:r w:rsidR="00EF1572">
        <w:rPr>
          <w:rFonts w:ascii="仿宋" w:eastAsia="仿宋" w:hAnsi="仿宋" w:cs="宋体" w:hint="eastAsia"/>
          <w:color w:val="000000"/>
          <w:sz w:val="28"/>
          <w:szCs w:val="28"/>
        </w:rPr>
        <w:t>方式，在签订合同前，邀标方与中标方商议确定。</w:t>
      </w:r>
    </w:p>
    <w:p w14:paraId="1EAEA86F" w14:textId="77777777" w:rsidR="00EF1572" w:rsidRDefault="00EF1572">
      <w:pPr>
        <w:pStyle w:val="af6"/>
        <w:spacing w:line="560" w:lineRule="exact"/>
        <w:ind w:firstLineChars="177" w:firstLine="496"/>
        <w:rPr>
          <w:rFonts w:ascii="仿宋" w:eastAsia="仿宋" w:hAnsi="仿宋" w:cs="宋体"/>
          <w:color w:val="FF0000"/>
          <w:sz w:val="28"/>
          <w:szCs w:val="28"/>
        </w:rPr>
      </w:pPr>
    </w:p>
    <w:p w14:paraId="2D805F3A" w14:textId="77777777" w:rsidR="00EF1572" w:rsidRDefault="00EF1572">
      <w:pPr>
        <w:pStyle w:val="af6"/>
        <w:spacing w:line="560" w:lineRule="exact"/>
        <w:ind w:firstLineChars="177" w:firstLine="496"/>
        <w:rPr>
          <w:rFonts w:ascii="仿宋" w:eastAsia="仿宋" w:hAnsi="仿宋" w:cs="宋体"/>
          <w:color w:val="FF0000"/>
          <w:sz w:val="28"/>
          <w:szCs w:val="28"/>
        </w:rPr>
      </w:pPr>
    </w:p>
    <w:p w14:paraId="30D1F0B0" w14:textId="77777777" w:rsidR="00EF1572" w:rsidRDefault="00EF1572">
      <w:pPr>
        <w:pStyle w:val="af6"/>
        <w:spacing w:line="360" w:lineRule="auto"/>
        <w:ind w:firstLineChars="0" w:firstLine="0"/>
        <w:rPr>
          <w:rFonts w:ascii="仿宋_GB2312" w:eastAsia="仿宋_GB2312" w:cs="宋体"/>
          <w:color w:val="000000"/>
          <w:sz w:val="24"/>
        </w:rPr>
      </w:pPr>
    </w:p>
    <w:p w14:paraId="010B67C2" w14:textId="77777777" w:rsidR="00EF1572" w:rsidRDefault="00EF1572">
      <w:pPr>
        <w:pStyle w:val="af6"/>
        <w:spacing w:line="360" w:lineRule="auto"/>
        <w:ind w:firstLineChars="0" w:firstLine="0"/>
        <w:rPr>
          <w:rFonts w:ascii="仿宋_GB2312" w:eastAsia="仿宋_GB2312" w:cs="宋体"/>
          <w:color w:val="000000"/>
          <w:sz w:val="24"/>
        </w:rPr>
      </w:pPr>
    </w:p>
    <w:p w14:paraId="2D982C75" w14:textId="77777777" w:rsidR="00EF1572" w:rsidRDefault="00EF1572">
      <w:pPr>
        <w:pStyle w:val="af6"/>
        <w:spacing w:line="360" w:lineRule="auto"/>
        <w:ind w:firstLineChars="0" w:firstLine="0"/>
        <w:rPr>
          <w:rFonts w:ascii="仿宋_GB2312" w:eastAsia="仿宋_GB2312" w:cs="宋体"/>
          <w:color w:val="000000"/>
          <w:sz w:val="24"/>
        </w:rPr>
      </w:pPr>
    </w:p>
    <w:p w14:paraId="41EE5A13" w14:textId="77777777" w:rsidR="00EF1572" w:rsidRDefault="00EF1572">
      <w:pPr>
        <w:pStyle w:val="af6"/>
        <w:spacing w:line="360" w:lineRule="auto"/>
        <w:ind w:firstLineChars="0" w:firstLine="0"/>
        <w:rPr>
          <w:rFonts w:ascii="仿宋_GB2312" w:eastAsia="仿宋_GB2312" w:cs="宋体"/>
          <w:color w:val="000000"/>
          <w:sz w:val="24"/>
        </w:rPr>
      </w:pPr>
    </w:p>
    <w:p w14:paraId="70025A83" w14:textId="77777777" w:rsidR="00EF1572" w:rsidRDefault="00EF1572">
      <w:pPr>
        <w:pStyle w:val="af6"/>
        <w:spacing w:line="360" w:lineRule="auto"/>
        <w:ind w:firstLineChars="0" w:firstLine="0"/>
        <w:rPr>
          <w:rFonts w:ascii="仿宋_GB2312" w:eastAsia="仿宋_GB2312" w:cs="宋体"/>
          <w:color w:val="000000"/>
          <w:sz w:val="24"/>
        </w:rPr>
      </w:pPr>
    </w:p>
    <w:p w14:paraId="25574063" w14:textId="77777777" w:rsidR="00EF1572" w:rsidRDefault="00EF1572">
      <w:pPr>
        <w:pStyle w:val="af6"/>
        <w:spacing w:line="360" w:lineRule="auto"/>
        <w:ind w:firstLineChars="0" w:firstLine="0"/>
        <w:rPr>
          <w:rFonts w:ascii="仿宋_GB2312" w:eastAsia="仿宋_GB2312" w:cs="宋体"/>
          <w:color w:val="000000"/>
          <w:sz w:val="24"/>
        </w:rPr>
      </w:pPr>
    </w:p>
    <w:p w14:paraId="1F4DE5EA" w14:textId="77777777" w:rsidR="00EF1572" w:rsidRDefault="00EF1572">
      <w:pPr>
        <w:pStyle w:val="af6"/>
        <w:spacing w:line="360" w:lineRule="auto"/>
        <w:ind w:firstLineChars="0" w:firstLine="0"/>
        <w:rPr>
          <w:rFonts w:ascii="仿宋_GB2312" w:eastAsia="仿宋_GB2312" w:cs="宋体"/>
          <w:color w:val="000000"/>
          <w:sz w:val="24"/>
        </w:rPr>
      </w:pPr>
    </w:p>
    <w:p w14:paraId="0A7A1495" w14:textId="77777777" w:rsidR="00EF1572" w:rsidRDefault="00EF1572">
      <w:pPr>
        <w:pStyle w:val="af6"/>
        <w:spacing w:line="360" w:lineRule="auto"/>
        <w:ind w:firstLineChars="0" w:firstLine="0"/>
        <w:rPr>
          <w:rFonts w:ascii="仿宋_GB2312" w:eastAsia="仿宋_GB2312" w:cs="宋体"/>
          <w:color w:val="000000"/>
          <w:sz w:val="24"/>
        </w:rPr>
      </w:pPr>
    </w:p>
    <w:p w14:paraId="0874520D" w14:textId="77777777" w:rsidR="00EF1572" w:rsidRDefault="00EF1572">
      <w:pPr>
        <w:pStyle w:val="af6"/>
        <w:spacing w:line="360" w:lineRule="auto"/>
        <w:ind w:firstLineChars="0" w:firstLine="0"/>
        <w:rPr>
          <w:rFonts w:ascii="仿宋_GB2312" w:eastAsia="仿宋_GB2312" w:cs="宋体"/>
          <w:color w:val="000000"/>
          <w:sz w:val="24"/>
        </w:rPr>
      </w:pPr>
    </w:p>
    <w:p w14:paraId="717C7FDB" w14:textId="77777777" w:rsidR="00EF1572" w:rsidRDefault="00EF1572">
      <w:pPr>
        <w:pStyle w:val="af6"/>
        <w:spacing w:line="360" w:lineRule="auto"/>
        <w:ind w:firstLineChars="0" w:firstLine="0"/>
        <w:rPr>
          <w:rFonts w:ascii="仿宋_GB2312" w:eastAsia="仿宋_GB2312" w:cs="宋体"/>
          <w:color w:val="000000"/>
          <w:sz w:val="24"/>
        </w:rPr>
      </w:pPr>
    </w:p>
    <w:p w14:paraId="5041EB2B" w14:textId="77777777" w:rsidR="00EF1572" w:rsidRDefault="00EF1572">
      <w:pPr>
        <w:pStyle w:val="af6"/>
        <w:spacing w:line="360" w:lineRule="auto"/>
        <w:ind w:firstLineChars="0" w:firstLine="0"/>
        <w:rPr>
          <w:rFonts w:ascii="仿宋_GB2312" w:eastAsia="仿宋_GB2312" w:cs="宋体"/>
          <w:color w:val="000000"/>
          <w:szCs w:val="21"/>
        </w:rPr>
      </w:pPr>
    </w:p>
    <w:p w14:paraId="0BE7BF25" w14:textId="77777777" w:rsidR="00EF1572" w:rsidRDefault="00EF1572">
      <w:pPr>
        <w:pageBreakBefore/>
        <w:autoSpaceDE w:val="0"/>
        <w:autoSpaceDN w:val="0"/>
        <w:adjustRightInd w:val="0"/>
        <w:rPr>
          <w:rFonts w:ascii="黑体" w:eastAsia="黑体" w:hAnsi="黑体"/>
          <w:bCs/>
          <w:color w:val="000000"/>
          <w:sz w:val="28"/>
          <w:szCs w:val="28"/>
        </w:rPr>
      </w:pPr>
      <w:r>
        <w:rPr>
          <w:rFonts w:ascii="黑体" w:eastAsia="黑体" w:hAnsi="黑体" w:cs="宋体" w:hint="eastAsia"/>
          <w:bCs/>
          <w:color w:val="000000"/>
          <w:sz w:val="28"/>
          <w:szCs w:val="28"/>
          <w:lang w:val="zh-CN"/>
        </w:rPr>
        <w:lastRenderedPageBreak/>
        <w:t>附件一</w:t>
      </w:r>
    </w:p>
    <w:p w14:paraId="549C9ED8" w14:textId="77777777" w:rsidR="00EF1572" w:rsidRDefault="00EF1572">
      <w:pPr>
        <w:rPr>
          <w:rFonts w:ascii="仿宋_GB2312" w:eastAsia="仿宋_GB2312"/>
        </w:rPr>
      </w:pPr>
    </w:p>
    <w:p w14:paraId="1786AB59" w14:textId="77777777" w:rsidR="00EF1572" w:rsidRDefault="00EF1572">
      <w:pPr>
        <w:jc w:val="center"/>
        <w:rPr>
          <w:rFonts w:ascii="黑体" w:eastAsia="黑体" w:hAnsi="黑体"/>
          <w:b/>
          <w:sz w:val="48"/>
          <w:szCs w:val="48"/>
        </w:rPr>
      </w:pPr>
      <w:r>
        <w:rPr>
          <w:rFonts w:ascii="黑体" w:eastAsia="黑体" w:hAnsi="黑体" w:hint="eastAsia"/>
          <w:b/>
          <w:sz w:val="48"/>
          <w:szCs w:val="48"/>
        </w:rPr>
        <w:t>投 标 函</w:t>
      </w:r>
    </w:p>
    <w:p w14:paraId="246837DF" w14:textId="77777777" w:rsidR="00EF1572" w:rsidRDefault="00EF1572">
      <w:pPr>
        <w:rPr>
          <w:rFonts w:ascii="仿宋_GB2312" w:eastAsia="仿宋_GB2312"/>
        </w:rPr>
      </w:pPr>
    </w:p>
    <w:p w14:paraId="4D3424E0" w14:textId="77777777" w:rsidR="00EF1572" w:rsidRDefault="00386EA3">
      <w:pPr>
        <w:rPr>
          <w:rFonts w:ascii="仿宋" w:eastAsia="仿宋" w:hAnsi="仿宋"/>
          <w:color w:val="000000"/>
          <w:sz w:val="28"/>
          <w:szCs w:val="28"/>
        </w:rPr>
      </w:pPr>
      <w:r>
        <w:rPr>
          <w:rFonts w:ascii="仿宋" w:eastAsia="仿宋" w:hAnsi="仿宋" w:hint="eastAsia"/>
          <w:color w:val="000000"/>
          <w:sz w:val="28"/>
          <w:szCs w:val="28"/>
        </w:rPr>
        <w:t>致：江苏澳洋健康产业股份有限公司</w:t>
      </w:r>
    </w:p>
    <w:p w14:paraId="64778E6C" w14:textId="77777777" w:rsidR="00EF1572" w:rsidRDefault="00EF1572">
      <w:pPr>
        <w:autoSpaceDE w:val="0"/>
        <w:autoSpaceDN w:val="0"/>
        <w:adjustRightInd w:val="0"/>
        <w:spacing w:line="360" w:lineRule="auto"/>
        <w:rPr>
          <w:rFonts w:ascii="仿宋" w:eastAsia="仿宋" w:hAnsi="仿宋" w:cs="宋体"/>
          <w:color w:val="000000"/>
          <w:sz w:val="28"/>
          <w:szCs w:val="28"/>
        </w:rPr>
      </w:pPr>
    </w:p>
    <w:p w14:paraId="599FB866" w14:textId="77777777" w:rsidR="00EF1572" w:rsidRDefault="00EF1572">
      <w:pPr>
        <w:autoSpaceDE w:val="0"/>
        <w:autoSpaceDN w:val="0"/>
        <w:adjustRightInd w:val="0"/>
        <w:spacing w:line="360" w:lineRule="auto"/>
        <w:ind w:firstLine="1200"/>
        <w:jc w:val="left"/>
        <w:rPr>
          <w:rFonts w:ascii="仿宋" w:eastAsia="仿宋" w:hAnsi="仿宋" w:cs="宋体"/>
          <w:color w:val="000000"/>
          <w:sz w:val="28"/>
          <w:szCs w:val="28"/>
          <w:lang w:val="zh-CN"/>
        </w:rPr>
      </w:pPr>
      <w:r>
        <w:rPr>
          <w:rFonts w:ascii="仿宋" w:eastAsia="仿宋" w:hAnsi="仿宋" w:cs="宋体" w:hint="eastAsia"/>
          <w:color w:val="000000"/>
          <w:sz w:val="28"/>
          <w:szCs w:val="28"/>
          <w:u w:val="single"/>
        </w:rPr>
        <w:t xml:space="preserve">                          </w:t>
      </w:r>
      <w:r>
        <w:rPr>
          <w:rFonts w:ascii="仿宋" w:eastAsia="仿宋" w:hAnsi="仿宋" w:cs="宋体" w:hint="eastAsia"/>
          <w:color w:val="000000"/>
          <w:sz w:val="28"/>
          <w:szCs w:val="28"/>
          <w:u w:val="single"/>
          <w:lang w:val="zh-CN"/>
        </w:rPr>
        <w:t>(投标单位全称)</w:t>
      </w:r>
      <w:r>
        <w:rPr>
          <w:rFonts w:ascii="仿宋" w:eastAsia="仿宋" w:hAnsi="仿宋" w:cs="宋体" w:hint="eastAsia"/>
          <w:color w:val="000000"/>
          <w:sz w:val="28"/>
          <w:szCs w:val="28"/>
          <w:lang w:val="zh-CN"/>
        </w:rPr>
        <w:t>授权</w:t>
      </w:r>
      <w:r>
        <w:rPr>
          <w:rFonts w:ascii="仿宋" w:eastAsia="仿宋" w:hAnsi="仿宋" w:cs="宋体"/>
          <w:color w:val="000000"/>
          <w:sz w:val="28"/>
          <w:szCs w:val="28"/>
          <w:u w:val="single"/>
          <w:lang w:val="zh-CN"/>
        </w:rPr>
        <w:t xml:space="preserve">            </w:t>
      </w:r>
      <w:r>
        <w:rPr>
          <w:rFonts w:ascii="仿宋" w:eastAsia="仿宋" w:hAnsi="仿宋" w:cs="宋体" w:hint="eastAsia"/>
          <w:color w:val="000000"/>
          <w:sz w:val="28"/>
          <w:szCs w:val="28"/>
          <w:u w:val="single"/>
          <w:lang w:val="zh-CN"/>
        </w:rPr>
        <w:t>(全权代表姓名)                               (职务、职称)</w:t>
      </w:r>
      <w:r>
        <w:rPr>
          <w:rFonts w:ascii="仿宋" w:eastAsia="仿宋" w:hAnsi="仿宋" w:cs="宋体" w:hint="eastAsia"/>
          <w:color w:val="000000"/>
          <w:sz w:val="28"/>
          <w:szCs w:val="28"/>
          <w:lang w:val="zh-CN"/>
        </w:rPr>
        <w:t>为全权代表，参加贵方组织的</w:t>
      </w:r>
      <w:r>
        <w:rPr>
          <w:rFonts w:ascii="仿宋" w:eastAsia="仿宋" w:hAnsi="仿宋" w:cs="宋体" w:hint="eastAsia"/>
          <w:color w:val="000000"/>
          <w:sz w:val="28"/>
          <w:szCs w:val="28"/>
          <w:u w:val="single"/>
          <w:lang w:val="zh-CN"/>
        </w:rPr>
        <w:t xml:space="preserve">                                    (邀标项目名称)</w:t>
      </w:r>
      <w:r>
        <w:rPr>
          <w:rFonts w:ascii="仿宋" w:eastAsia="仿宋" w:hAnsi="仿宋" w:cs="宋体" w:hint="eastAsia"/>
          <w:color w:val="000000"/>
          <w:sz w:val="28"/>
          <w:szCs w:val="28"/>
          <w:lang w:val="zh-CN"/>
        </w:rPr>
        <w:t>邀标的有关活动，并</w:t>
      </w:r>
      <w:r>
        <w:rPr>
          <w:rFonts w:ascii="仿宋" w:eastAsia="仿宋" w:hAnsi="仿宋" w:cs="宋体"/>
          <w:color w:val="000000"/>
          <w:sz w:val="28"/>
          <w:szCs w:val="28"/>
          <w:lang w:val="zh-CN"/>
        </w:rPr>
        <w:tab/>
      </w:r>
      <w:r>
        <w:rPr>
          <w:rFonts w:ascii="仿宋" w:eastAsia="仿宋" w:hAnsi="仿宋" w:cs="宋体" w:hint="eastAsia"/>
          <w:color w:val="000000"/>
          <w:sz w:val="28"/>
          <w:szCs w:val="28"/>
          <w:lang w:val="zh-CN"/>
        </w:rPr>
        <w:t>进行投标。</w:t>
      </w:r>
    </w:p>
    <w:p w14:paraId="5F7201DC" w14:textId="77777777" w:rsidR="00EF1572" w:rsidRDefault="00EF1572">
      <w:pPr>
        <w:autoSpaceDE w:val="0"/>
        <w:autoSpaceDN w:val="0"/>
        <w:adjustRightInd w:val="0"/>
        <w:spacing w:line="360" w:lineRule="auto"/>
        <w:ind w:firstLine="480"/>
        <w:rPr>
          <w:rFonts w:ascii="仿宋" w:eastAsia="仿宋" w:hAnsi="仿宋" w:cs="宋体"/>
          <w:color w:val="000000"/>
          <w:sz w:val="28"/>
          <w:szCs w:val="28"/>
          <w:lang w:val="zh-CN"/>
        </w:rPr>
      </w:pPr>
      <w:r>
        <w:rPr>
          <w:rFonts w:ascii="仿宋" w:eastAsia="仿宋" w:hAnsi="仿宋" w:cs="宋体" w:hint="eastAsia"/>
          <w:color w:val="000000"/>
          <w:sz w:val="28"/>
          <w:szCs w:val="28"/>
          <w:lang w:val="zh-CN"/>
        </w:rPr>
        <w:t>为此：</w:t>
      </w:r>
    </w:p>
    <w:p w14:paraId="33BE48D6" w14:textId="77777777" w:rsidR="00EF1572" w:rsidRDefault="00EF1572">
      <w:pPr>
        <w:autoSpaceDE w:val="0"/>
        <w:autoSpaceDN w:val="0"/>
        <w:adjustRightInd w:val="0"/>
        <w:spacing w:line="360" w:lineRule="auto"/>
        <w:ind w:hanging="523"/>
        <w:rPr>
          <w:rFonts w:ascii="仿宋" w:eastAsia="仿宋" w:hAnsi="仿宋" w:cs="宋体"/>
          <w:color w:val="000000"/>
          <w:sz w:val="28"/>
          <w:szCs w:val="28"/>
          <w:lang w:val="zh-CN"/>
        </w:rPr>
      </w:pPr>
      <w:r>
        <w:rPr>
          <w:rFonts w:ascii="仿宋" w:eastAsia="仿宋" w:hAnsi="仿宋" w:cs="宋体" w:hint="eastAsia"/>
          <w:color w:val="000000"/>
          <w:sz w:val="28"/>
          <w:szCs w:val="28"/>
          <w:lang w:val="zh-CN"/>
        </w:rPr>
        <w:t xml:space="preserve">    1.提供投标须知规定的全部投标文件：</w:t>
      </w:r>
    </w:p>
    <w:p w14:paraId="25FD1382" w14:textId="77777777" w:rsidR="00EF1572" w:rsidRDefault="00EF1572">
      <w:pPr>
        <w:autoSpaceDE w:val="0"/>
        <w:autoSpaceDN w:val="0"/>
        <w:adjustRightInd w:val="0"/>
        <w:spacing w:line="360" w:lineRule="auto"/>
        <w:ind w:hanging="523"/>
        <w:rPr>
          <w:rFonts w:ascii="仿宋" w:eastAsia="仿宋" w:hAnsi="仿宋" w:cs="宋体"/>
          <w:color w:val="000000"/>
          <w:sz w:val="28"/>
          <w:szCs w:val="28"/>
          <w:lang w:val="zh-CN"/>
        </w:rPr>
      </w:pPr>
      <w:r>
        <w:rPr>
          <w:rFonts w:ascii="仿宋" w:eastAsia="仿宋" w:hAnsi="仿宋" w:cs="宋体" w:hint="eastAsia"/>
          <w:color w:val="000000"/>
          <w:sz w:val="28"/>
          <w:szCs w:val="28"/>
          <w:lang w:val="zh-CN"/>
        </w:rPr>
        <w:t xml:space="preserve">    2.保证遵守邀</w:t>
      </w:r>
      <w:proofErr w:type="gramStart"/>
      <w:r>
        <w:rPr>
          <w:rFonts w:ascii="仿宋" w:eastAsia="仿宋" w:hAnsi="仿宋" w:cs="宋体" w:hint="eastAsia"/>
          <w:color w:val="000000"/>
          <w:sz w:val="28"/>
          <w:szCs w:val="28"/>
          <w:lang w:val="zh-CN"/>
        </w:rPr>
        <w:t>标文件</w:t>
      </w:r>
      <w:proofErr w:type="gramEnd"/>
      <w:r>
        <w:rPr>
          <w:rFonts w:ascii="仿宋" w:eastAsia="仿宋" w:hAnsi="仿宋" w:cs="宋体" w:hint="eastAsia"/>
          <w:color w:val="000000"/>
          <w:sz w:val="28"/>
          <w:szCs w:val="28"/>
          <w:lang w:val="zh-CN"/>
        </w:rPr>
        <w:t>中的有关规定。</w:t>
      </w:r>
    </w:p>
    <w:p w14:paraId="78E22CED" w14:textId="77777777" w:rsidR="00EF1572" w:rsidRDefault="00EF1572">
      <w:pPr>
        <w:autoSpaceDE w:val="0"/>
        <w:autoSpaceDN w:val="0"/>
        <w:adjustRightInd w:val="0"/>
        <w:spacing w:line="360" w:lineRule="auto"/>
        <w:ind w:hanging="523"/>
        <w:rPr>
          <w:rFonts w:ascii="仿宋" w:eastAsia="仿宋" w:hAnsi="仿宋" w:cs="宋体"/>
          <w:color w:val="000000"/>
          <w:sz w:val="28"/>
          <w:szCs w:val="28"/>
          <w:lang w:val="zh-CN"/>
        </w:rPr>
      </w:pPr>
      <w:r>
        <w:rPr>
          <w:rFonts w:ascii="仿宋" w:eastAsia="仿宋" w:hAnsi="仿宋" w:cs="宋体" w:hint="eastAsia"/>
          <w:color w:val="000000"/>
          <w:sz w:val="28"/>
          <w:szCs w:val="28"/>
          <w:lang w:val="zh-CN"/>
        </w:rPr>
        <w:t xml:space="preserve">    3.保证忠实地执行买卖双方所签的经济合同，并承担合同规定的责任义务。</w:t>
      </w:r>
    </w:p>
    <w:p w14:paraId="17E283F9" w14:textId="77777777" w:rsidR="00EF1572" w:rsidRDefault="00EF1572">
      <w:pPr>
        <w:autoSpaceDE w:val="0"/>
        <w:autoSpaceDN w:val="0"/>
        <w:adjustRightInd w:val="0"/>
        <w:spacing w:line="360" w:lineRule="auto"/>
        <w:ind w:hanging="41"/>
        <w:rPr>
          <w:rFonts w:ascii="仿宋" w:eastAsia="仿宋" w:hAnsi="仿宋" w:cs="宋体"/>
          <w:color w:val="000000"/>
          <w:sz w:val="28"/>
          <w:szCs w:val="28"/>
          <w:lang w:val="zh-CN"/>
        </w:rPr>
      </w:pPr>
      <w:r>
        <w:rPr>
          <w:rFonts w:ascii="仿宋" w:eastAsia="仿宋" w:hAnsi="仿宋" w:cs="宋体" w:hint="eastAsia"/>
          <w:color w:val="000000"/>
          <w:sz w:val="28"/>
          <w:szCs w:val="28"/>
          <w:lang w:val="zh-CN"/>
        </w:rPr>
        <w:t>4.愿意向贵方提供任何与该项投标有关的数据、情况和技术资料等。</w:t>
      </w:r>
    </w:p>
    <w:p w14:paraId="67EDB54E" w14:textId="77777777" w:rsidR="00EF1572" w:rsidRDefault="00EF1572">
      <w:pPr>
        <w:autoSpaceDE w:val="0"/>
        <w:autoSpaceDN w:val="0"/>
        <w:adjustRightInd w:val="0"/>
        <w:spacing w:line="360" w:lineRule="auto"/>
        <w:ind w:hanging="41"/>
        <w:rPr>
          <w:rFonts w:ascii="仿宋" w:eastAsia="仿宋" w:hAnsi="仿宋" w:cs="宋体"/>
          <w:color w:val="000000"/>
          <w:sz w:val="28"/>
          <w:szCs w:val="28"/>
          <w:lang w:val="zh-CN"/>
        </w:rPr>
      </w:pPr>
    </w:p>
    <w:p w14:paraId="255166FA" w14:textId="77777777" w:rsidR="00EF1572" w:rsidRDefault="00EF1572">
      <w:pPr>
        <w:rPr>
          <w:rFonts w:ascii="仿宋" w:eastAsia="仿宋" w:hAnsi="仿宋"/>
          <w:color w:val="000000"/>
          <w:sz w:val="28"/>
          <w:szCs w:val="28"/>
        </w:rPr>
      </w:pPr>
    </w:p>
    <w:p w14:paraId="3EE83F0A" w14:textId="77777777" w:rsidR="00EF1572" w:rsidRDefault="00EF1572">
      <w:pPr>
        <w:spacing w:line="360" w:lineRule="auto"/>
        <w:rPr>
          <w:rFonts w:ascii="仿宋" w:eastAsia="仿宋" w:hAnsi="仿宋"/>
          <w:color w:val="000000"/>
          <w:sz w:val="28"/>
          <w:szCs w:val="28"/>
          <w:u w:val="single"/>
        </w:rPr>
      </w:pPr>
      <w:r>
        <w:rPr>
          <w:rFonts w:ascii="仿宋" w:eastAsia="仿宋" w:hAnsi="仿宋" w:hint="eastAsia"/>
          <w:color w:val="000000"/>
          <w:sz w:val="28"/>
          <w:szCs w:val="28"/>
        </w:rPr>
        <w:t>投标单位名称：（公章或投标专用章）</w:t>
      </w:r>
      <w:r>
        <w:rPr>
          <w:rFonts w:ascii="仿宋" w:eastAsia="仿宋" w:hAnsi="仿宋" w:hint="eastAsia"/>
          <w:color w:val="000000"/>
          <w:sz w:val="28"/>
          <w:szCs w:val="28"/>
          <w:u w:val="single"/>
        </w:rPr>
        <w:t xml:space="preserve">                   </w:t>
      </w:r>
    </w:p>
    <w:p w14:paraId="6EC741A4" w14:textId="77777777" w:rsidR="00EF1572" w:rsidRDefault="00EF1572">
      <w:pPr>
        <w:spacing w:line="360" w:lineRule="auto"/>
        <w:rPr>
          <w:rFonts w:ascii="仿宋" w:eastAsia="仿宋" w:hAnsi="仿宋"/>
          <w:color w:val="000000"/>
          <w:sz w:val="28"/>
          <w:szCs w:val="28"/>
        </w:rPr>
      </w:pPr>
      <w:r>
        <w:rPr>
          <w:rFonts w:ascii="仿宋" w:eastAsia="仿宋" w:hAnsi="仿宋" w:hint="eastAsia"/>
          <w:color w:val="000000"/>
          <w:sz w:val="28"/>
          <w:szCs w:val="28"/>
        </w:rPr>
        <w:t>地址：</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 xml:space="preserve">             邮编：</w:t>
      </w:r>
      <w:r>
        <w:rPr>
          <w:rFonts w:ascii="仿宋" w:eastAsia="仿宋" w:hAnsi="仿宋" w:hint="eastAsia"/>
          <w:color w:val="000000"/>
          <w:sz w:val="28"/>
          <w:szCs w:val="28"/>
          <w:u w:val="single"/>
        </w:rPr>
        <w:t xml:space="preserve">                  </w:t>
      </w:r>
    </w:p>
    <w:p w14:paraId="6D2E16B4" w14:textId="77777777" w:rsidR="00EF1572" w:rsidRDefault="00EF1572">
      <w:pPr>
        <w:spacing w:line="360" w:lineRule="auto"/>
        <w:rPr>
          <w:rFonts w:ascii="仿宋" w:eastAsia="仿宋" w:hAnsi="仿宋"/>
          <w:color w:val="000000"/>
          <w:sz w:val="28"/>
          <w:szCs w:val="28"/>
          <w:u w:val="single"/>
        </w:rPr>
      </w:pPr>
      <w:r>
        <w:rPr>
          <w:rFonts w:ascii="仿宋" w:eastAsia="仿宋" w:hAnsi="仿宋" w:hint="eastAsia"/>
          <w:color w:val="000000"/>
          <w:sz w:val="28"/>
          <w:szCs w:val="28"/>
        </w:rPr>
        <w:t>电话：</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 xml:space="preserve">             传真：</w:t>
      </w:r>
      <w:r>
        <w:rPr>
          <w:rFonts w:ascii="仿宋" w:eastAsia="仿宋" w:hAnsi="仿宋" w:hint="eastAsia"/>
          <w:color w:val="000000"/>
          <w:sz w:val="28"/>
          <w:szCs w:val="28"/>
          <w:u w:val="single"/>
        </w:rPr>
        <w:t xml:space="preserve">                  </w:t>
      </w:r>
    </w:p>
    <w:p w14:paraId="1C29E769" w14:textId="77777777" w:rsidR="00EF1572" w:rsidRDefault="00EF1572">
      <w:pPr>
        <w:spacing w:line="360" w:lineRule="auto"/>
        <w:rPr>
          <w:rFonts w:ascii="仿宋" w:eastAsia="仿宋" w:hAnsi="仿宋"/>
          <w:color w:val="000000"/>
          <w:sz w:val="28"/>
          <w:szCs w:val="28"/>
        </w:rPr>
      </w:pPr>
      <w:r>
        <w:rPr>
          <w:rFonts w:ascii="仿宋" w:eastAsia="仿宋" w:hAnsi="仿宋" w:hint="eastAsia"/>
          <w:color w:val="000000"/>
          <w:sz w:val="28"/>
          <w:szCs w:val="28"/>
        </w:rPr>
        <w:t>全权代表姓名：（签字）</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 xml:space="preserve">   职务：</w:t>
      </w:r>
      <w:r>
        <w:rPr>
          <w:rFonts w:ascii="仿宋" w:eastAsia="仿宋" w:hAnsi="仿宋" w:hint="eastAsia"/>
          <w:color w:val="000000"/>
          <w:sz w:val="28"/>
          <w:szCs w:val="28"/>
          <w:u w:val="single"/>
        </w:rPr>
        <w:t xml:space="preserve">                  </w:t>
      </w:r>
    </w:p>
    <w:p w14:paraId="0E9F6FE7" w14:textId="77777777" w:rsidR="00EF1572" w:rsidRDefault="00EF1572">
      <w:pPr>
        <w:spacing w:line="360" w:lineRule="auto"/>
        <w:rPr>
          <w:rFonts w:ascii="仿宋" w:eastAsia="仿宋" w:hAnsi="仿宋"/>
          <w:color w:val="000000"/>
          <w:sz w:val="28"/>
          <w:szCs w:val="28"/>
          <w:u w:val="single"/>
        </w:rPr>
      </w:pPr>
      <w:r>
        <w:rPr>
          <w:rFonts w:ascii="仿宋" w:eastAsia="仿宋" w:hAnsi="仿宋" w:hint="eastAsia"/>
          <w:color w:val="000000"/>
          <w:sz w:val="28"/>
          <w:szCs w:val="28"/>
        </w:rPr>
        <w:t xml:space="preserve">日        期： </w:t>
      </w:r>
      <w:r>
        <w:rPr>
          <w:rFonts w:ascii="仿宋" w:eastAsia="仿宋" w:hAnsi="仿宋" w:hint="eastAsia"/>
          <w:color w:val="000000"/>
          <w:sz w:val="28"/>
          <w:szCs w:val="28"/>
          <w:u w:val="single"/>
        </w:rPr>
        <w:t xml:space="preserve">                         </w:t>
      </w:r>
    </w:p>
    <w:p w14:paraId="1594B2B5" w14:textId="77777777" w:rsidR="00EF1572" w:rsidRDefault="00EF1572">
      <w:pPr>
        <w:pageBreakBefore/>
        <w:autoSpaceDE w:val="0"/>
        <w:autoSpaceDN w:val="0"/>
        <w:adjustRightInd w:val="0"/>
        <w:rPr>
          <w:rFonts w:ascii="黑体" w:eastAsia="黑体" w:hAnsi="黑体" w:cs="宋体"/>
          <w:bCs/>
          <w:color w:val="000000"/>
          <w:sz w:val="28"/>
          <w:szCs w:val="28"/>
          <w:lang w:val="zh-CN"/>
        </w:rPr>
      </w:pPr>
      <w:r>
        <w:rPr>
          <w:rFonts w:ascii="黑体" w:eastAsia="黑体" w:hAnsi="黑体" w:cs="宋体" w:hint="eastAsia"/>
          <w:bCs/>
          <w:color w:val="000000"/>
          <w:sz w:val="28"/>
          <w:szCs w:val="28"/>
          <w:lang w:val="zh-CN"/>
        </w:rPr>
        <w:lastRenderedPageBreak/>
        <w:t>附件二</w:t>
      </w:r>
    </w:p>
    <w:p w14:paraId="04988FAA" w14:textId="77777777" w:rsidR="00EF1572" w:rsidRDefault="00EF1572">
      <w:pPr>
        <w:spacing w:afterLines="50" w:after="156"/>
        <w:jc w:val="center"/>
        <w:rPr>
          <w:rFonts w:ascii="黑体" w:eastAsia="黑体" w:hAnsi="黑体"/>
          <w:sz w:val="48"/>
          <w:szCs w:val="48"/>
        </w:rPr>
      </w:pPr>
      <w:r>
        <w:rPr>
          <w:rFonts w:ascii="黑体" w:eastAsia="黑体" w:hAnsi="黑体" w:hint="eastAsia"/>
          <w:sz w:val="48"/>
          <w:szCs w:val="48"/>
        </w:rPr>
        <w:t>授权委托书</w:t>
      </w:r>
    </w:p>
    <w:p w14:paraId="6BCC324A" w14:textId="77777777" w:rsidR="00EF1572" w:rsidRDefault="00EF1572">
      <w:pPr>
        <w:snapToGrid w:val="0"/>
        <w:spacing w:line="400" w:lineRule="exact"/>
        <w:ind w:firstLine="567"/>
        <w:jc w:val="left"/>
        <w:rPr>
          <w:rFonts w:ascii="仿宋" w:eastAsia="仿宋" w:hAnsi="仿宋"/>
          <w:sz w:val="28"/>
          <w:szCs w:val="20"/>
        </w:rPr>
      </w:pPr>
    </w:p>
    <w:p w14:paraId="13B2304E" w14:textId="77777777" w:rsidR="00EF1572" w:rsidRDefault="00EF1572">
      <w:pPr>
        <w:snapToGrid w:val="0"/>
        <w:spacing w:line="560" w:lineRule="exact"/>
        <w:ind w:firstLineChars="200" w:firstLine="560"/>
        <w:jc w:val="left"/>
        <w:rPr>
          <w:rFonts w:ascii="仿宋" w:eastAsia="仿宋" w:hAnsi="仿宋" w:cs="宋体"/>
          <w:color w:val="000000"/>
          <w:sz w:val="28"/>
          <w:szCs w:val="28"/>
          <w:lang w:val="zh-CN"/>
        </w:rPr>
      </w:pPr>
      <w:r>
        <w:rPr>
          <w:rFonts w:ascii="仿宋" w:eastAsia="仿宋" w:hAnsi="仿宋" w:cs="宋体" w:hint="eastAsia"/>
          <w:color w:val="000000"/>
          <w:sz w:val="28"/>
          <w:szCs w:val="28"/>
          <w:lang w:val="zh-CN"/>
        </w:rPr>
        <w:t>本授权委托书声明：我</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cs="宋体" w:hint="eastAsia"/>
          <w:color w:val="000000"/>
          <w:sz w:val="28"/>
          <w:szCs w:val="28"/>
          <w:lang w:val="zh-CN"/>
        </w:rPr>
        <w:t>（姓名）系</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cs="宋体" w:hint="eastAsia"/>
          <w:color w:val="000000"/>
          <w:sz w:val="28"/>
          <w:szCs w:val="28"/>
          <w:lang w:val="zh-CN"/>
        </w:rPr>
        <w:t>（投标单位名称）的法定代表人，现授权委托</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cs="宋体" w:hint="eastAsia"/>
          <w:color w:val="000000"/>
          <w:sz w:val="28"/>
          <w:szCs w:val="28"/>
          <w:lang w:val="zh-CN"/>
        </w:rPr>
        <w:t>（单位名称）</w:t>
      </w:r>
      <w:r>
        <w:rPr>
          <w:rFonts w:ascii="仿宋" w:eastAsia="仿宋" w:hAnsi="仿宋" w:cs="宋体" w:hint="eastAsia"/>
          <w:color w:val="000000"/>
          <w:sz w:val="28"/>
          <w:szCs w:val="28"/>
          <w:u w:val="single"/>
          <w:lang w:val="zh-CN"/>
        </w:rPr>
        <w:t xml:space="preserve">         （姓名）</w:t>
      </w:r>
      <w:r>
        <w:rPr>
          <w:rFonts w:ascii="仿宋" w:eastAsia="仿宋" w:hAnsi="仿宋" w:cs="宋体" w:hint="eastAsia"/>
          <w:color w:val="000000"/>
          <w:sz w:val="28"/>
          <w:szCs w:val="28"/>
          <w:lang w:val="zh-CN"/>
        </w:rPr>
        <w:t>为我的授权委托人，以本公司的名义参加</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cs="宋体" w:hint="eastAsia"/>
          <w:color w:val="000000"/>
          <w:sz w:val="28"/>
          <w:szCs w:val="28"/>
          <w:lang w:val="zh-CN"/>
        </w:rPr>
        <w:t>（招标单位名称）的</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cs="宋体" w:hint="eastAsia"/>
          <w:color w:val="000000"/>
          <w:sz w:val="28"/>
          <w:szCs w:val="28"/>
          <w:lang w:val="zh-CN"/>
        </w:rPr>
        <w:t>工程的投标。授权委托人所签署的一切文件和处理与之有关的一切事务，我均予以承认。</w:t>
      </w:r>
    </w:p>
    <w:p w14:paraId="35F3D7B5" w14:textId="77777777" w:rsidR="00EF1572" w:rsidRDefault="00EF1572">
      <w:pPr>
        <w:snapToGrid w:val="0"/>
        <w:spacing w:line="560" w:lineRule="exact"/>
        <w:ind w:firstLineChars="200" w:firstLine="560"/>
        <w:jc w:val="left"/>
        <w:rPr>
          <w:rFonts w:ascii="仿宋" w:eastAsia="仿宋" w:hAnsi="仿宋" w:cs="宋体"/>
          <w:color w:val="000000"/>
          <w:sz w:val="28"/>
          <w:szCs w:val="28"/>
          <w:lang w:val="zh-CN"/>
        </w:rPr>
      </w:pPr>
      <w:r>
        <w:rPr>
          <w:rFonts w:ascii="仿宋" w:eastAsia="仿宋" w:hAnsi="仿宋" w:cs="宋体" w:hint="eastAsia"/>
          <w:color w:val="000000"/>
          <w:sz w:val="28"/>
          <w:szCs w:val="28"/>
          <w:lang w:val="zh-CN"/>
        </w:rPr>
        <w:t>授权委托人无转委托权，特此委托。</w:t>
      </w:r>
    </w:p>
    <w:p w14:paraId="66A71D82" w14:textId="77777777" w:rsidR="00EF1572" w:rsidRDefault="00EF1572">
      <w:pPr>
        <w:snapToGrid w:val="0"/>
        <w:spacing w:line="560" w:lineRule="exact"/>
        <w:ind w:firstLineChars="200" w:firstLine="560"/>
        <w:rPr>
          <w:rFonts w:ascii="仿宋" w:eastAsia="仿宋" w:hAnsi="仿宋" w:cs="宋体"/>
          <w:color w:val="000000"/>
          <w:sz w:val="28"/>
          <w:szCs w:val="28"/>
          <w:lang w:val="zh-CN"/>
        </w:rPr>
      </w:pPr>
    </w:p>
    <w:p w14:paraId="3423ED80" w14:textId="77777777" w:rsidR="00EF1572" w:rsidRDefault="00EF1572">
      <w:pPr>
        <w:snapToGrid w:val="0"/>
        <w:spacing w:line="560" w:lineRule="exact"/>
        <w:ind w:firstLineChars="200" w:firstLine="560"/>
        <w:rPr>
          <w:rFonts w:ascii="仿宋" w:eastAsia="仿宋" w:hAnsi="仿宋" w:cs="宋体"/>
          <w:color w:val="000000"/>
          <w:sz w:val="28"/>
          <w:szCs w:val="28"/>
          <w:lang w:val="zh-CN"/>
        </w:rPr>
      </w:pPr>
      <w:r>
        <w:rPr>
          <w:rFonts w:ascii="仿宋" w:eastAsia="仿宋" w:hAnsi="仿宋" w:cs="宋体" w:hint="eastAsia"/>
          <w:color w:val="000000"/>
          <w:sz w:val="28"/>
          <w:szCs w:val="28"/>
          <w:lang w:val="zh-CN"/>
        </w:rPr>
        <w:t>授权委托人：</w:t>
      </w:r>
      <w:r>
        <w:rPr>
          <w:rFonts w:ascii="仿宋" w:eastAsia="仿宋" w:hAnsi="仿宋"/>
          <w:sz w:val="28"/>
          <w:szCs w:val="28"/>
          <w:u w:val="single"/>
        </w:rPr>
        <w:t xml:space="preserve">          </w:t>
      </w:r>
      <w:r>
        <w:rPr>
          <w:rFonts w:ascii="仿宋" w:eastAsia="仿宋" w:hAnsi="仿宋" w:cs="宋体"/>
          <w:color w:val="000000"/>
          <w:sz w:val="28"/>
          <w:szCs w:val="28"/>
          <w:lang w:val="zh-CN"/>
        </w:rPr>
        <w:t xml:space="preserve">   </w:t>
      </w:r>
      <w:r>
        <w:rPr>
          <w:rFonts w:ascii="仿宋" w:eastAsia="仿宋" w:hAnsi="仿宋" w:cs="宋体" w:hint="eastAsia"/>
          <w:color w:val="000000"/>
          <w:sz w:val="28"/>
          <w:szCs w:val="28"/>
          <w:lang w:val="zh-CN"/>
        </w:rPr>
        <w:t xml:space="preserve">  </w:t>
      </w:r>
      <w:r>
        <w:rPr>
          <w:rFonts w:ascii="仿宋" w:eastAsia="仿宋" w:hAnsi="仿宋" w:cs="宋体"/>
          <w:color w:val="000000"/>
          <w:sz w:val="28"/>
          <w:szCs w:val="28"/>
          <w:lang w:val="zh-CN"/>
        </w:rPr>
        <w:t>性别：</w:t>
      </w:r>
      <w:r>
        <w:rPr>
          <w:rFonts w:ascii="仿宋" w:eastAsia="仿宋" w:hAnsi="仿宋"/>
          <w:sz w:val="28"/>
          <w:szCs w:val="28"/>
          <w:u w:val="single"/>
        </w:rPr>
        <w:t xml:space="preserve">          </w:t>
      </w:r>
      <w:r>
        <w:rPr>
          <w:rFonts w:ascii="仿宋" w:eastAsia="仿宋" w:hAnsi="仿宋" w:cs="宋体"/>
          <w:color w:val="000000"/>
          <w:sz w:val="28"/>
          <w:szCs w:val="28"/>
          <w:lang w:val="zh-CN"/>
        </w:rPr>
        <w:t xml:space="preserve">  年龄：</w:t>
      </w:r>
      <w:r>
        <w:rPr>
          <w:rFonts w:ascii="仿宋" w:eastAsia="仿宋" w:hAnsi="仿宋"/>
          <w:sz w:val="28"/>
          <w:szCs w:val="28"/>
          <w:u w:val="single"/>
        </w:rPr>
        <w:t xml:space="preserve">          </w:t>
      </w:r>
      <w:r>
        <w:rPr>
          <w:rFonts w:ascii="仿宋" w:eastAsia="仿宋" w:hAnsi="仿宋" w:cs="宋体"/>
          <w:color w:val="000000"/>
          <w:sz w:val="28"/>
          <w:szCs w:val="28"/>
          <w:lang w:val="zh-CN"/>
        </w:rPr>
        <w:t xml:space="preserve">       </w:t>
      </w:r>
    </w:p>
    <w:p w14:paraId="615B2934" w14:textId="77777777" w:rsidR="00EF1572" w:rsidRDefault="00EF1572">
      <w:pPr>
        <w:snapToGrid w:val="0"/>
        <w:spacing w:line="560" w:lineRule="exact"/>
        <w:ind w:firstLineChars="200" w:firstLine="560"/>
        <w:rPr>
          <w:rFonts w:ascii="仿宋" w:eastAsia="仿宋" w:hAnsi="仿宋" w:cs="宋体"/>
          <w:color w:val="000000"/>
          <w:sz w:val="28"/>
          <w:szCs w:val="28"/>
          <w:lang w:val="zh-CN"/>
        </w:rPr>
      </w:pPr>
      <w:r>
        <w:rPr>
          <w:rFonts w:ascii="仿宋" w:eastAsia="仿宋" w:hAnsi="仿宋" w:cs="宋体" w:hint="eastAsia"/>
          <w:color w:val="000000"/>
          <w:sz w:val="28"/>
          <w:szCs w:val="28"/>
          <w:lang w:val="zh-CN"/>
        </w:rPr>
        <w:t>单位（盖章）：</w:t>
      </w:r>
      <w:r>
        <w:rPr>
          <w:rFonts w:ascii="仿宋" w:eastAsia="仿宋" w:hAnsi="仿宋"/>
          <w:sz w:val="28"/>
          <w:szCs w:val="28"/>
          <w:u w:val="single"/>
        </w:rPr>
        <w:t xml:space="preserve">          </w:t>
      </w:r>
      <w:r>
        <w:rPr>
          <w:rFonts w:ascii="仿宋" w:eastAsia="仿宋" w:hAnsi="仿宋" w:cs="宋体"/>
          <w:color w:val="000000"/>
          <w:sz w:val="28"/>
          <w:szCs w:val="28"/>
          <w:lang w:val="zh-CN"/>
        </w:rPr>
        <w:t xml:space="preserve">    部门：</w:t>
      </w:r>
      <w:r>
        <w:rPr>
          <w:rFonts w:ascii="仿宋" w:eastAsia="仿宋" w:hAnsi="仿宋"/>
          <w:sz w:val="28"/>
          <w:szCs w:val="28"/>
          <w:u w:val="single"/>
        </w:rPr>
        <w:t xml:space="preserve">          </w:t>
      </w:r>
      <w:r>
        <w:rPr>
          <w:rFonts w:ascii="仿宋" w:eastAsia="仿宋" w:hAnsi="仿宋" w:cs="宋体"/>
          <w:color w:val="000000"/>
          <w:sz w:val="28"/>
          <w:szCs w:val="28"/>
          <w:lang w:val="zh-CN"/>
        </w:rPr>
        <w:t xml:space="preserve">  职务：</w:t>
      </w:r>
      <w:r>
        <w:rPr>
          <w:rFonts w:ascii="仿宋" w:eastAsia="仿宋" w:hAnsi="仿宋"/>
          <w:sz w:val="28"/>
          <w:szCs w:val="28"/>
          <w:u w:val="single"/>
        </w:rPr>
        <w:t xml:space="preserve">          </w:t>
      </w:r>
      <w:r>
        <w:rPr>
          <w:rFonts w:ascii="仿宋" w:eastAsia="仿宋" w:hAnsi="仿宋" w:cs="宋体"/>
          <w:color w:val="000000"/>
          <w:sz w:val="28"/>
          <w:szCs w:val="28"/>
          <w:lang w:val="zh-CN"/>
        </w:rPr>
        <w:t xml:space="preserve">       </w:t>
      </w:r>
    </w:p>
    <w:p w14:paraId="0148AAB4" w14:textId="77777777" w:rsidR="00EF1572" w:rsidRDefault="00EF1572">
      <w:pPr>
        <w:snapToGrid w:val="0"/>
        <w:spacing w:line="560" w:lineRule="exact"/>
        <w:ind w:firstLineChars="200" w:firstLine="560"/>
        <w:rPr>
          <w:rFonts w:ascii="仿宋" w:eastAsia="仿宋" w:hAnsi="仿宋" w:cs="宋体"/>
          <w:color w:val="000000"/>
          <w:sz w:val="28"/>
          <w:szCs w:val="28"/>
          <w:lang w:val="zh-CN"/>
        </w:rPr>
      </w:pPr>
      <w:r>
        <w:rPr>
          <w:rFonts w:ascii="仿宋" w:eastAsia="仿宋" w:hAnsi="仿宋" w:cs="宋体" w:hint="eastAsia"/>
          <w:color w:val="000000"/>
          <w:sz w:val="28"/>
          <w:szCs w:val="28"/>
          <w:lang w:val="zh-CN"/>
        </w:rPr>
        <w:t>投标单位（盖法人章）：</w:t>
      </w:r>
      <w:r>
        <w:rPr>
          <w:rFonts w:ascii="仿宋" w:eastAsia="仿宋" w:hAnsi="仿宋"/>
          <w:sz w:val="28"/>
          <w:szCs w:val="28"/>
          <w:u w:val="single"/>
        </w:rPr>
        <w:t xml:space="preserve">          </w:t>
      </w:r>
      <w:r>
        <w:rPr>
          <w:rFonts w:ascii="仿宋" w:eastAsia="仿宋" w:hAnsi="仿宋" w:cs="宋体"/>
          <w:color w:val="000000"/>
          <w:sz w:val="28"/>
          <w:szCs w:val="28"/>
          <w:lang w:val="zh-CN"/>
        </w:rPr>
        <w:t xml:space="preserve">                 </w:t>
      </w:r>
    </w:p>
    <w:p w14:paraId="5BC963B3" w14:textId="77777777" w:rsidR="00EF1572" w:rsidRDefault="00EF1572">
      <w:pPr>
        <w:snapToGrid w:val="0"/>
        <w:spacing w:line="560" w:lineRule="exact"/>
        <w:ind w:firstLineChars="200" w:firstLine="560"/>
        <w:rPr>
          <w:rFonts w:ascii="仿宋" w:eastAsia="仿宋" w:hAnsi="仿宋" w:cs="宋体"/>
          <w:color w:val="000000"/>
          <w:sz w:val="28"/>
          <w:szCs w:val="28"/>
          <w:lang w:val="zh-CN"/>
        </w:rPr>
      </w:pPr>
      <w:r>
        <w:rPr>
          <w:rFonts w:ascii="仿宋" w:eastAsia="仿宋" w:hAnsi="仿宋" w:cs="宋体" w:hint="eastAsia"/>
          <w:color w:val="000000"/>
          <w:sz w:val="28"/>
          <w:szCs w:val="28"/>
          <w:lang w:val="zh-CN"/>
        </w:rPr>
        <w:t>法人代表人：</w:t>
      </w:r>
      <w:r>
        <w:rPr>
          <w:rFonts w:ascii="仿宋" w:eastAsia="仿宋" w:hAnsi="仿宋"/>
          <w:sz w:val="28"/>
          <w:szCs w:val="28"/>
          <w:u w:val="single"/>
        </w:rPr>
        <w:t xml:space="preserve">          </w:t>
      </w:r>
      <w:r>
        <w:rPr>
          <w:rFonts w:ascii="仿宋" w:eastAsia="仿宋" w:hAnsi="仿宋" w:cs="宋体"/>
          <w:color w:val="000000"/>
          <w:sz w:val="28"/>
          <w:szCs w:val="28"/>
          <w:lang w:val="zh-CN"/>
        </w:rPr>
        <w:t xml:space="preserve">                    </w:t>
      </w:r>
    </w:p>
    <w:p w14:paraId="5802BF97" w14:textId="77777777" w:rsidR="00EF1572" w:rsidRDefault="00EF1572">
      <w:pPr>
        <w:snapToGrid w:val="0"/>
        <w:spacing w:line="560" w:lineRule="exact"/>
        <w:ind w:firstLineChars="200" w:firstLine="560"/>
        <w:rPr>
          <w:rFonts w:ascii="仿宋" w:eastAsia="仿宋" w:hAnsi="仿宋" w:cs="宋体"/>
          <w:color w:val="000000"/>
          <w:sz w:val="28"/>
          <w:szCs w:val="28"/>
          <w:lang w:val="zh-CN"/>
        </w:rPr>
      </w:pPr>
    </w:p>
    <w:p w14:paraId="7C7CE8EE" w14:textId="77777777" w:rsidR="00EF1572" w:rsidRDefault="00EF1572">
      <w:pPr>
        <w:snapToGrid w:val="0"/>
        <w:spacing w:line="560" w:lineRule="exact"/>
        <w:ind w:firstLineChars="200" w:firstLine="560"/>
        <w:rPr>
          <w:rFonts w:ascii="仿宋" w:eastAsia="仿宋" w:hAnsi="仿宋" w:cs="宋体"/>
          <w:color w:val="000000"/>
          <w:sz w:val="28"/>
          <w:szCs w:val="28"/>
          <w:lang w:val="zh-CN"/>
        </w:rPr>
      </w:pPr>
    </w:p>
    <w:p w14:paraId="5F00F3EF" w14:textId="77777777" w:rsidR="00EF1572" w:rsidRDefault="00EF1572">
      <w:pPr>
        <w:snapToGrid w:val="0"/>
        <w:spacing w:line="560" w:lineRule="exact"/>
        <w:ind w:firstLineChars="200" w:firstLine="560"/>
        <w:rPr>
          <w:rFonts w:ascii="仿宋" w:eastAsia="仿宋" w:hAnsi="仿宋" w:cs="宋体"/>
          <w:color w:val="000000"/>
          <w:sz w:val="28"/>
          <w:szCs w:val="28"/>
          <w:lang w:val="zh-CN"/>
        </w:rPr>
      </w:pPr>
      <w:r>
        <w:rPr>
          <w:rFonts w:ascii="仿宋" w:eastAsia="仿宋" w:hAnsi="仿宋" w:cs="宋体" w:hint="eastAsia"/>
          <w:color w:val="000000"/>
          <w:sz w:val="28"/>
          <w:szCs w:val="28"/>
          <w:lang w:val="zh-CN"/>
        </w:rPr>
        <w:t xml:space="preserve">  </w:t>
      </w:r>
    </w:p>
    <w:p w14:paraId="429B133B" w14:textId="77777777" w:rsidR="00EF1572" w:rsidRDefault="00EF1572">
      <w:pPr>
        <w:snapToGrid w:val="0"/>
        <w:spacing w:line="560" w:lineRule="exact"/>
        <w:ind w:firstLineChars="200" w:firstLine="560"/>
        <w:jc w:val="center"/>
        <w:rPr>
          <w:rFonts w:ascii="仿宋" w:eastAsia="仿宋" w:hAnsi="仿宋" w:cs="宋体"/>
          <w:color w:val="000000"/>
          <w:sz w:val="28"/>
          <w:szCs w:val="28"/>
          <w:lang w:val="zh-CN"/>
        </w:rPr>
      </w:pPr>
      <w:r>
        <w:rPr>
          <w:rFonts w:ascii="仿宋" w:eastAsia="仿宋" w:hAnsi="仿宋" w:cs="宋体"/>
          <w:color w:val="000000"/>
          <w:sz w:val="28"/>
          <w:szCs w:val="28"/>
          <w:lang w:val="zh-CN"/>
        </w:rPr>
        <w:t xml:space="preserve">                 </w:t>
      </w:r>
      <w:r>
        <w:rPr>
          <w:rFonts w:ascii="仿宋" w:eastAsia="仿宋" w:hAnsi="仿宋" w:cs="宋体" w:hint="eastAsia"/>
          <w:color w:val="000000"/>
          <w:sz w:val="28"/>
          <w:szCs w:val="28"/>
          <w:lang w:val="zh-CN"/>
        </w:rPr>
        <w:t xml:space="preserve">              日期：</w:t>
      </w:r>
      <w:r>
        <w:rPr>
          <w:rFonts w:ascii="仿宋" w:eastAsia="仿宋" w:hAnsi="仿宋" w:cs="宋体"/>
          <w:color w:val="000000"/>
          <w:sz w:val="28"/>
          <w:szCs w:val="28"/>
          <w:lang w:val="zh-CN"/>
        </w:rPr>
        <w:t xml:space="preserve">   </w:t>
      </w:r>
      <w:r>
        <w:rPr>
          <w:rFonts w:ascii="仿宋" w:eastAsia="仿宋" w:hAnsi="仿宋" w:cs="宋体" w:hint="eastAsia"/>
          <w:color w:val="000000"/>
          <w:sz w:val="28"/>
          <w:szCs w:val="28"/>
          <w:lang w:val="zh-CN"/>
        </w:rPr>
        <w:t xml:space="preserve">  </w:t>
      </w:r>
      <w:r>
        <w:rPr>
          <w:rFonts w:ascii="仿宋" w:eastAsia="仿宋" w:hAnsi="仿宋" w:cs="宋体"/>
          <w:color w:val="000000"/>
          <w:sz w:val="28"/>
          <w:szCs w:val="28"/>
          <w:lang w:val="zh-CN"/>
        </w:rPr>
        <w:t xml:space="preserve"> </w:t>
      </w:r>
      <w:r>
        <w:rPr>
          <w:rFonts w:ascii="仿宋" w:eastAsia="仿宋" w:hAnsi="仿宋" w:cs="宋体" w:hint="eastAsia"/>
          <w:color w:val="000000"/>
          <w:sz w:val="28"/>
          <w:szCs w:val="28"/>
          <w:lang w:val="zh-CN"/>
        </w:rPr>
        <w:t>年</w:t>
      </w:r>
      <w:r>
        <w:rPr>
          <w:rFonts w:ascii="仿宋" w:eastAsia="仿宋" w:hAnsi="仿宋" w:cs="宋体"/>
          <w:color w:val="000000"/>
          <w:sz w:val="28"/>
          <w:szCs w:val="28"/>
          <w:lang w:val="zh-CN"/>
        </w:rPr>
        <w:t xml:space="preserve">  </w:t>
      </w:r>
      <w:r>
        <w:rPr>
          <w:rFonts w:ascii="仿宋" w:eastAsia="仿宋" w:hAnsi="仿宋" w:cs="宋体" w:hint="eastAsia"/>
          <w:color w:val="000000"/>
          <w:sz w:val="28"/>
          <w:szCs w:val="28"/>
          <w:lang w:val="zh-CN"/>
        </w:rPr>
        <w:t xml:space="preserve">  </w:t>
      </w:r>
      <w:r>
        <w:rPr>
          <w:rFonts w:ascii="仿宋" w:eastAsia="仿宋" w:hAnsi="仿宋" w:cs="宋体"/>
          <w:color w:val="000000"/>
          <w:sz w:val="28"/>
          <w:szCs w:val="28"/>
          <w:lang w:val="zh-CN"/>
        </w:rPr>
        <w:t xml:space="preserve"> </w:t>
      </w:r>
      <w:r>
        <w:rPr>
          <w:rFonts w:ascii="仿宋" w:eastAsia="仿宋" w:hAnsi="仿宋" w:cs="宋体" w:hint="eastAsia"/>
          <w:color w:val="000000"/>
          <w:sz w:val="28"/>
          <w:szCs w:val="28"/>
          <w:lang w:val="zh-CN"/>
        </w:rPr>
        <w:t>月</w:t>
      </w:r>
      <w:r>
        <w:rPr>
          <w:rFonts w:ascii="仿宋" w:eastAsia="仿宋" w:hAnsi="仿宋" w:cs="宋体"/>
          <w:color w:val="000000"/>
          <w:sz w:val="28"/>
          <w:szCs w:val="28"/>
          <w:lang w:val="zh-CN"/>
        </w:rPr>
        <w:t xml:space="preserve">   </w:t>
      </w:r>
      <w:r>
        <w:rPr>
          <w:rFonts w:ascii="仿宋" w:eastAsia="仿宋" w:hAnsi="仿宋" w:cs="宋体" w:hint="eastAsia"/>
          <w:color w:val="000000"/>
          <w:sz w:val="28"/>
          <w:szCs w:val="28"/>
          <w:lang w:val="zh-CN"/>
        </w:rPr>
        <w:t xml:space="preserve">   日</w:t>
      </w:r>
    </w:p>
    <w:p w14:paraId="523D9E7E" w14:textId="77777777" w:rsidR="00EF1572" w:rsidRDefault="00EF1572">
      <w:pPr>
        <w:autoSpaceDE w:val="0"/>
        <w:autoSpaceDN w:val="0"/>
        <w:adjustRightInd w:val="0"/>
        <w:spacing w:line="560" w:lineRule="exact"/>
        <w:ind w:firstLineChars="200" w:firstLine="562"/>
        <w:rPr>
          <w:rFonts w:ascii="仿宋" w:eastAsia="仿宋" w:hAnsi="仿宋" w:cs="宋体"/>
          <w:b/>
          <w:bCs/>
          <w:color w:val="000000"/>
          <w:sz w:val="28"/>
          <w:szCs w:val="28"/>
        </w:rPr>
      </w:pPr>
    </w:p>
    <w:p w14:paraId="20F61C5F" w14:textId="77777777" w:rsidR="00EF1572" w:rsidRDefault="00EF1572">
      <w:pPr>
        <w:autoSpaceDE w:val="0"/>
        <w:autoSpaceDN w:val="0"/>
        <w:adjustRightInd w:val="0"/>
        <w:spacing w:line="560" w:lineRule="exact"/>
        <w:ind w:firstLineChars="200" w:firstLine="562"/>
        <w:rPr>
          <w:rFonts w:ascii="仿宋" w:eastAsia="仿宋" w:hAnsi="仿宋" w:cs="宋体"/>
          <w:b/>
          <w:bCs/>
          <w:color w:val="000000"/>
          <w:sz w:val="28"/>
          <w:szCs w:val="28"/>
        </w:rPr>
      </w:pPr>
    </w:p>
    <w:p w14:paraId="1CAB1EC3" w14:textId="77777777" w:rsidR="00EF1572" w:rsidRDefault="00EF1572">
      <w:pPr>
        <w:autoSpaceDE w:val="0"/>
        <w:autoSpaceDN w:val="0"/>
        <w:adjustRightInd w:val="0"/>
        <w:spacing w:line="560" w:lineRule="exact"/>
        <w:ind w:firstLineChars="200" w:firstLine="562"/>
        <w:rPr>
          <w:rFonts w:ascii="仿宋" w:eastAsia="仿宋" w:hAnsi="仿宋"/>
          <w:b/>
          <w:bCs/>
          <w:color w:val="000000"/>
          <w:sz w:val="28"/>
          <w:szCs w:val="28"/>
        </w:rPr>
      </w:pPr>
    </w:p>
    <w:p w14:paraId="6BC7E5CB" w14:textId="77777777" w:rsidR="00EF1572" w:rsidRDefault="00EF1572">
      <w:pPr>
        <w:spacing w:line="560" w:lineRule="exact"/>
        <w:ind w:firstLineChars="200" w:firstLine="562"/>
        <w:rPr>
          <w:rFonts w:ascii="仿宋" w:eastAsia="仿宋" w:hAnsi="仿宋"/>
          <w:b/>
          <w:color w:val="FF0000"/>
          <w:sz w:val="28"/>
          <w:szCs w:val="28"/>
          <w:u w:val="single"/>
        </w:rPr>
      </w:pPr>
      <w:r>
        <w:rPr>
          <w:rFonts w:ascii="仿宋" w:eastAsia="仿宋" w:hAnsi="仿宋" w:hint="eastAsia"/>
          <w:b/>
          <w:color w:val="FF0000"/>
          <w:sz w:val="28"/>
          <w:szCs w:val="28"/>
          <w:u w:val="single"/>
        </w:rPr>
        <w:t>其他文件格式自拟</w:t>
      </w:r>
    </w:p>
    <w:p w14:paraId="6EC79D78" w14:textId="77777777" w:rsidR="00EF1572" w:rsidRDefault="00EF1572">
      <w:pPr>
        <w:rPr>
          <w:rFonts w:ascii="仿宋" w:eastAsia="仿宋" w:hAnsi="仿宋"/>
          <w:sz w:val="24"/>
        </w:rPr>
      </w:pPr>
    </w:p>
    <w:sectPr w:rsidR="00EF1572">
      <w:footerReference w:type="default" r:id="rId11"/>
      <w:pgSz w:w="11906" w:h="16838"/>
      <w:pgMar w:top="1440" w:right="1274" w:bottom="1440" w:left="1276"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F56FD8" w14:textId="77777777" w:rsidR="00C609E3" w:rsidRDefault="00C609E3">
      <w:r>
        <w:separator/>
      </w:r>
    </w:p>
  </w:endnote>
  <w:endnote w:type="continuationSeparator" w:id="0">
    <w:p w14:paraId="4638AD01" w14:textId="77777777" w:rsidR="00C609E3" w:rsidRDefault="00C609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楷体_GB2312">
    <w:altName w:val="楷体"/>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Malgun Gothic Semilight">
    <w:panose1 w:val="020B0502040204020203"/>
    <w:charset w:val="86"/>
    <w:family w:val="swiss"/>
    <w:pitch w:val="variable"/>
    <w:sig w:usb0="B0000AAF" w:usb1="09DF7CFB" w:usb2="00000012" w:usb3="00000000" w:csb0="003E01BD"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9B31C8" w14:textId="77777777" w:rsidR="00A606D6" w:rsidRDefault="00A606D6">
    <w:pPr>
      <w:pStyle w:val="a7"/>
      <w:tabs>
        <w:tab w:val="left" w:pos="4920"/>
      </w:tabs>
    </w:pPr>
    <w:r>
      <w:rPr>
        <w:rFonts w:hint="eastAsia"/>
      </w:rPr>
      <w:t>信息管理中心</w:t>
    </w:r>
    <w:r>
      <w:tab/>
    </w:r>
    <w:r>
      <w:tab/>
    </w:r>
    <w:r>
      <w:tab/>
    </w:r>
    <w:r>
      <w:rPr>
        <w:lang w:val="zh-CN"/>
      </w:rPr>
      <w:t xml:space="preserve"> </w:t>
    </w:r>
    <w:r>
      <w:rPr>
        <w:b/>
        <w:sz w:val="24"/>
        <w:szCs w:val="24"/>
      </w:rPr>
      <w:fldChar w:fldCharType="begin"/>
    </w:r>
    <w:r>
      <w:rPr>
        <w:b/>
      </w:rPr>
      <w:instrText>PAGE</w:instrText>
    </w:r>
    <w:r>
      <w:rPr>
        <w:b/>
        <w:sz w:val="24"/>
        <w:szCs w:val="24"/>
      </w:rPr>
      <w:fldChar w:fldCharType="separate"/>
    </w:r>
    <w:r w:rsidR="00E726F4">
      <w:rPr>
        <w:b/>
        <w:noProof/>
      </w:rPr>
      <w:t>2</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E726F4">
      <w:rPr>
        <w:b/>
        <w:noProof/>
      </w:rPr>
      <w:t>23</w:t>
    </w:r>
    <w:r>
      <w:rPr>
        <w:b/>
        <w:sz w:val="2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FB29AF" w14:textId="77777777" w:rsidR="00A606D6" w:rsidRDefault="00A606D6">
    <w:pPr>
      <w:pStyle w:val="a7"/>
      <w:tabs>
        <w:tab w:val="left" w:pos="4920"/>
      </w:tabs>
    </w:pPr>
    <w:r>
      <w:rPr>
        <w:rFonts w:hint="eastAsia"/>
      </w:rPr>
      <w:t>信息管理中心</w:t>
    </w:r>
    <w:r>
      <w:tab/>
    </w:r>
    <w:r>
      <w:tab/>
    </w:r>
    <w:r>
      <w:tab/>
    </w:r>
    <w:r>
      <w:rPr>
        <w:lang w:val="zh-CN"/>
      </w:rPr>
      <w:t xml:space="preserve"> </w:t>
    </w:r>
    <w:r>
      <w:rPr>
        <w:b/>
        <w:sz w:val="24"/>
        <w:szCs w:val="24"/>
      </w:rPr>
      <w:fldChar w:fldCharType="begin"/>
    </w:r>
    <w:r>
      <w:rPr>
        <w:b/>
      </w:rPr>
      <w:instrText>PAGE</w:instrText>
    </w:r>
    <w:r>
      <w:rPr>
        <w:b/>
        <w:sz w:val="24"/>
        <w:szCs w:val="24"/>
      </w:rPr>
      <w:fldChar w:fldCharType="separate"/>
    </w:r>
    <w:r w:rsidR="00E726F4">
      <w:rPr>
        <w:b/>
        <w:noProof/>
      </w:rPr>
      <w:t>4</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E726F4">
      <w:rPr>
        <w:b/>
        <w:noProof/>
      </w:rPr>
      <w:t>23</w:t>
    </w:r>
    <w:r>
      <w:rPr>
        <w:b/>
        <w:sz w:val="24"/>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1CDAB9" w14:textId="77777777" w:rsidR="00A606D6" w:rsidRDefault="00A606D6">
    <w:pPr>
      <w:pStyle w:val="a7"/>
      <w:tabs>
        <w:tab w:val="clear" w:pos="8306"/>
        <w:tab w:val="left" w:pos="4920"/>
        <w:tab w:val="right" w:pos="9072"/>
      </w:tabs>
    </w:pPr>
    <w:r>
      <w:rPr>
        <w:rFonts w:hint="eastAsia"/>
      </w:rPr>
      <w:t>信息管理中心</w:t>
    </w:r>
    <w:r>
      <w:tab/>
    </w:r>
    <w:r>
      <w:tab/>
    </w:r>
    <w:r>
      <w:tab/>
      <w:t xml:space="preserve">  </w:t>
    </w:r>
    <w:r>
      <w:rPr>
        <w:lang w:val="zh-CN"/>
      </w:rPr>
      <w:t xml:space="preserve"> </w:t>
    </w:r>
    <w:r>
      <w:rPr>
        <w:b/>
        <w:sz w:val="24"/>
        <w:szCs w:val="24"/>
      </w:rPr>
      <w:fldChar w:fldCharType="begin"/>
    </w:r>
    <w:r>
      <w:rPr>
        <w:b/>
      </w:rPr>
      <w:instrText>PAGE</w:instrText>
    </w:r>
    <w:r>
      <w:rPr>
        <w:b/>
        <w:sz w:val="24"/>
        <w:szCs w:val="24"/>
      </w:rPr>
      <w:fldChar w:fldCharType="separate"/>
    </w:r>
    <w:r w:rsidR="00E726F4">
      <w:rPr>
        <w:b/>
        <w:noProof/>
      </w:rPr>
      <w:t>23</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E726F4">
      <w:rPr>
        <w:b/>
        <w:noProof/>
      </w:rPr>
      <w:t>23</w:t>
    </w:r>
    <w:r>
      <w:rPr>
        <w:b/>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8D5D47" w14:textId="77777777" w:rsidR="00C609E3" w:rsidRDefault="00C609E3">
      <w:r>
        <w:separator/>
      </w:r>
    </w:p>
  </w:footnote>
  <w:footnote w:type="continuationSeparator" w:id="0">
    <w:p w14:paraId="2814C068" w14:textId="77777777" w:rsidR="00C609E3" w:rsidRDefault="00C609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76A04D8"/>
    <w:multiLevelType w:val="multilevel"/>
    <w:tmpl w:val="976A04D8"/>
    <w:lvl w:ilvl="0">
      <w:start w:val="1"/>
      <w:numFmt w:val="decimal"/>
      <w:lvlText w:val="%1."/>
      <w:lvlJc w:val="left"/>
      <w:pPr>
        <w:ind w:left="432" w:hanging="432"/>
      </w:pPr>
      <w:rPr>
        <w:rFonts w:hint="default"/>
      </w:rPr>
    </w:lvl>
    <w:lvl w:ilvl="1">
      <w:start w:val="1"/>
      <w:numFmt w:val="decimal"/>
      <w:lvlText w:val="%1.%2."/>
      <w:lvlJc w:val="left"/>
      <w:pPr>
        <w:ind w:left="575" w:hanging="5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1" w:hanging="11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3" w:hanging="1583"/>
      </w:pPr>
      <w:rPr>
        <w:rFonts w:hint="default"/>
      </w:rPr>
    </w:lvl>
  </w:abstractNum>
  <w:abstractNum w:abstractNumId="1">
    <w:nsid w:val="00000012"/>
    <w:multiLevelType w:val="singleLevel"/>
    <w:tmpl w:val="9C4696F4"/>
    <w:lvl w:ilvl="0">
      <w:start w:val="1"/>
      <w:numFmt w:val="decimal"/>
      <w:suff w:val="space"/>
      <w:lvlText w:val="%1)"/>
      <w:lvlJc w:val="left"/>
      <w:pPr>
        <w:ind w:left="425" w:hanging="425"/>
      </w:pPr>
      <w:rPr>
        <w:rFonts w:ascii="仿宋" w:eastAsia="仿宋" w:hAnsi="仿宋" w:hint="default"/>
      </w:rPr>
    </w:lvl>
  </w:abstractNum>
  <w:abstractNum w:abstractNumId="2">
    <w:nsid w:val="074C0F62"/>
    <w:multiLevelType w:val="hybridMultilevel"/>
    <w:tmpl w:val="BC6629DC"/>
    <w:lvl w:ilvl="0" w:tplc="4426ED42">
      <w:start w:val="1"/>
      <w:numFmt w:val="decimal"/>
      <w:lvlText w:val="%1、"/>
      <w:lvlJc w:val="left"/>
      <w:pPr>
        <w:ind w:left="947" w:hanging="420"/>
      </w:pPr>
      <w:rPr>
        <w:rFonts w:hint="default"/>
        <w:u w:val="none"/>
      </w:rPr>
    </w:lvl>
    <w:lvl w:ilvl="1" w:tplc="04090019" w:tentative="1">
      <w:start w:val="1"/>
      <w:numFmt w:val="lowerLetter"/>
      <w:lvlText w:val="%2)"/>
      <w:lvlJc w:val="left"/>
      <w:pPr>
        <w:ind w:left="1367" w:hanging="420"/>
      </w:pPr>
    </w:lvl>
    <w:lvl w:ilvl="2" w:tplc="0409001B" w:tentative="1">
      <w:start w:val="1"/>
      <w:numFmt w:val="lowerRoman"/>
      <w:lvlText w:val="%3."/>
      <w:lvlJc w:val="right"/>
      <w:pPr>
        <w:ind w:left="1787" w:hanging="420"/>
      </w:pPr>
    </w:lvl>
    <w:lvl w:ilvl="3" w:tplc="0409000F" w:tentative="1">
      <w:start w:val="1"/>
      <w:numFmt w:val="decimal"/>
      <w:lvlText w:val="%4."/>
      <w:lvlJc w:val="left"/>
      <w:pPr>
        <w:ind w:left="2207" w:hanging="420"/>
      </w:pPr>
    </w:lvl>
    <w:lvl w:ilvl="4" w:tplc="04090019" w:tentative="1">
      <w:start w:val="1"/>
      <w:numFmt w:val="lowerLetter"/>
      <w:lvlText w:val="%5)"/>
      <w:lvlJc w:val="left"/>
      <w:pPr>
        <w:ind w:left="2627" w:hanging="420"/>
      </w:pPr>
    </w:lvl>
    <w:lvl w:ilvl="5" w:tplc="0409001B" w:tentative="1">
      <w:start w:val="1"/>
      <w:numFmt w:val="lowerRoman"/>
      <w:lvlText w:val="%6."/>
      <w:lvlJc w:val="right"/>
      <w:pPr>
        <w:ind w:left="3047" w:hanging="420"/>
      </w:pPr>
    </w:lvl>
    <w:lvl w:ilvl="6" w:tplc="0409000F" w:tentative="1">
      <w:start w:val="1"/>
      <w:numFmt w:val="decimal"/>
      <w:lvlText w:val="%7."/>
      <w:lvlJc w:val="left"/>
      <w:pPr>
        <w:ind w:left="3467" w:hanging="420"/>
      </w:pPr>
    </w:lvl>
    <w:lvl w:ilvl="7" w:tplc="04090019" w:tentative="1">
      <w:start w:val="1"/>
      <w:numFmt w:val="lowerLetter"/>
      <w:lvlText w:val="%8)"/>
      <w:lvlJc w:val="left"/>
      <w:pPr>
        <w:ind w:left="3887" w:hanging="420"/>
      </w:pPr>
    </w:lvl>
    <w:lvl w:ilvl="8" w:tplc="0409001B" w:tentative="1">
      <w:start w:val="1"/>
      <w:numFmt w:val="lowerRoman"/>
      <w:lvlText w:val="%9."/>
      <w:lvlJc w:val="right"/>
      <w:pPr>
        <w:ind w:left="4307" w:hanging="420"/>
      </w:pPr>
    </w:lvl>
  </w:abstractNum>
  <w:abstractNum w:abstractNumId="3">
    <w:nsid w:val="1A2D7331"/>
    <w:multiLevelType w:val="hybridMultilevel"/>
    <w:tmpl w:val="FEA224A2"/>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nsid w:val="1AC114A4"/>
    <w:multiLevelType w:val="hybridMultilevel"/>
    <w:tmpl w:val="1B2E1036"/>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769173A"/>
    <w:multiLevelType w:val="hybridMultilevel"/>
    <w:tmpl w:val="97845250"/>
    <w:lvl w:ilvl="0" w:tplc="04090011">
      <w:start w:val="1"/>
      <w:numFmt w:val="decimal"/>
      <w:lvlText w:val="%1)"/>
      <w:lvlJc w:val="left"/>
      <w:pPr>
        <w:ind w:left="860" w:hanging="420"/>
      </w:p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6">
    <w:nsid w:val="2C0611B2"/>
    <w:multiLevelType w:val="multilevel"/>
    <w:tmpl w:val="2C0611B2"/>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720"/>
        </w:tabs>
        <w:ind w:left="576" w:hanging="576"/>
      </w:pPr>
      <w:rPr>
        <w:rFonts w:hint="eastAsia"/>
      </w:rPr>
    </w:lvl>
    <w:lvl w:ilvl="2">
      <w:start w:val="1"/>
      <w:numFmt w:val="decimal"/>
      <w:pStyle w:val="3"/>
      <w:lvlText w:val="%1.%2.%3"/>
      <w:lvlJc w:val="left"/>
      <w:pPr>
        <w:tabs>
          <w:tab w:val="num" w:pos="720"/>
        </w:tabs>
        <w:ind w:left="720" w:hanging="720"/>
      </w:pPr>
      <w:rPr>
        <w:rFonts w:hint="eastAsia"/>
      </w:rPr>
    </w:lvl>
    <w:lvl w:ilvl="3">
      <w:start w:val="1"/>
      <w:numFmt w:val="decimal"/>
      <w:pStyle w:val="4"/>
      <w:lvlText w:val="%1.%2.%3.%4"/>
      <w:lvlJc w:val="left"/>
      <w:pPr>
        <w:tabs>
          <w:tab w:val="num" w:pos="864"/>
        </w:tabs>
        <w:ind w:left="864" w:hanging="864"/>
      </w:pPr>
      <w:rPr>
        <w:rFonts w:hint="eastAsia"/>
      </w:rPr>
    </w:lvl>
    <w:lvl w:ilvl="4">
      <w:start w:val="1"/>
      <w:numFmt w:val="decimal"/>
      <w:lvlText w:val="%5）"/>
      <w:lvlJc w:val="left"/>
      <w:pPr>
        <w:tabs>
          <w:tab w:val="num" w:pos="360"/>
        </w:tabs>
        <w:ind w:left="360" w:hanging="360"/>
      </w:pPr>
      <w:rPr>
        <w:rFonts w:hint="default"/>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7">
    <w:nsid w:val="2C975DC4"/>
    <w:multiLevelType w:val="multilevel"/>
    <w:tmpl w:val="2C975DC4"/>
    <w:lvl w:ilvl="0">
      <w:start w:val="1"/>
      <w:numFmt w:val="japaneseCounting"/>
      <w:lvlText w:val="%1、"/>
      <w:lvlJc w:val="left"/>
      <w:pPr>
        <w:tabs>
          <w:tab w:val="num" w:pos="600"/>
        </w:tabs>
        <w:ind w:left="600" w:hanging="60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
    <w:nsid w:val="2E541477"/>
    <w:multiLevelType w:val="multilevel"/>
    <w:tmpl w:val="2E541477"/>
    <w:lvl w:ilvl="0">
      <w:start w:val="1"/>
      <w:numFmt w:val="decimal"/>
      <w:suff w:val="space"/>
      <w:lvlText w:val="%1)"/>
      <w:lvlJc w:val="left"/>
      <w:pPr>
        <w:ind w:left="42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9">
    <w:nsid w:val="37B27418"/>
    <w:multiLevelType w:val="hybridMultilevel"/>
    <w:tmpl w:val="C322A578"/>
    <w:lvl w:ilvl="0" w:tplc="1C22AD3E">
      <w:start w:val="1"/>
      <w:numFmt w:val="decimal"/>
      <w:suff w:val="space"/>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43ED2449"/>
    <w:multiLevelType w:val="hybridMultilevel"/>
    <w:tmpl w:val="7A9C554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4486CA8F"/>
    <w:multiLevelType w:val="singleLevel"/>
    <w:tmpl w:val="2FF42918"/>
    <w:lvl w:ilvl="0">
      <w:start w:val="1"/>
      <w:numFmt w:val="chineseCounting"/>
      <w:suff w:val="nothing"/>
      <w:lvlText w:val="%1、"/>
      <w:lvlJc w:val="left"/>
      <w:pPr>
        <w:ind w:left="0" w:firstLine="420"/>
      </w:pPr>
      <w:rPr>
        <w:rFonts w:hint="eastAsia"/>
        <w:b/>
      </w:rPr>
    </w:lvl>
  </w:abstractNum>
  <w:abstractNum w:abstractNumId="12">
    <w:nsid w:val="62065953"/>
    <w:multiLevelType w:val="hybridMultilevel"/>
    <w:tmpl w:val="3DDC7CEE"/>
    <w:lvl w:ilvl="0" w:tplc="04090011">
      <w:start w:val="1"/>
      <w:numFmt w:val="decimal"/>
      <w:lvlText w:val="%1)"/>
      <w:lvlJc w:val="left"/>
      <w:pPr>
        <w:ind w:left="860" w:hanging="420"/>
      </w:p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13">
    <w:nsid w:val="6705088E"/>
    <w:multiLevelType w:val="singleLevel"/>
    <w:tmpl w:val="2FF42918"/>
    <w:lvl w:ilvl="0">
      <w:start w:val="1"/>
      <w:numFmt w:val="chineseCounting"/>
      <w:suff w:val="nothing"/>
      <w:lvlText w:val="%1、"/>
      <w:lvlJc w:val="left"/>
      <w:pPr>
        <w:ind w:left="0" w:firstLine="420"/>
      </w:pPr>
      <w:rPr>
        <w:rFonts w:hint="eastAsia"/>
        <w:b/>
      </w:rPr>
    </w:lvl>
  </w:abstractNum>
  <w:abstractNum w:abstractNumId="14">
    <w:nsid w:val="675F6351"/>
    <w:multiLevelType w:val="hybridMultilevel"/>
    <w:tmpl w:val="601EC79C"/>
    <w:lvl w:ilvl="0" w:tplc="1F845EE2">
      <w:start w:val="1"/>
      <w:numFmt w:val="decimal"/>
      <w:suff w:val="space"/>
      <w:lvlText w:val="%1、"/>
      <w:lvlJc w:val="left"/>
      <w:pPr>
        <w:ind w:left="947" w:hanging="420"/>
      </w:pPr>
      <w:rPr>
        <w:rFonts w:hint="eastAsia"/>
      </w:rPr>
    </w:lvl>
    <w:lvl w:ilvl="1" w:tplc="04090019" w:tentative="1">
      <w:start w:val="1"/>
      <w:numFmt w:val="lowerLetter"/>
      <w:lvlText w:val="%2)"/>
      <w:lvlJc w:val="left"/>
      <w:pPr>
        <w:ind w:left="1367" w:hanging="420"/>
      </w:pPr>
    </w:lvl>
    <w:lvl w:ilvl="2" w:tplc="0409001B" w:tentative="1">
      <w:start w:val="1"/>
      <w:numFmt w:val="lowerRoman"/>
      <w:lvlText w:val="%3."/>
      <w:lvlJc w:val="right"/>
      <w:pPr>
        <w:ind w:left="1787" w:hanging="420"/>
      </w:pPr>
    </w:lvl>
    <w:lvl w:ilvl="3" w:tplc="0409000F" w:tentative="1">
      <w:start w:val="1"/>
      <w:numFmt w:val="decimal"/>
      <w:lvlText w:val="%4."/>
      <w:lvlJc w:val="left"/>
      <w:pPr>
        <w:ind w:left="2207" w:hanging="420"/>
      </w:pPr>
    </w:lvl>
    <w:lvl w:ilvl="4" w:tplc="04090019" w:tentative="1">
      <w:start w:val="1"/>
      <w:numFmt w:val="lowerLetter"/>
      <w:lvlText w:val="%5)"/>
      <w:lvlJc w:val="left"/>
      <w:pPr>
        <w:ind w:left="2627" w:hanging="420"/>
      </w:pPr>
    </w:lvl>
    <w:lvl w:ilvl="5" w:tplc="0409001B" w:tentative="1">
      <w:start w:val="1"/>
      <w:numFmt w:val="lowerRoman"/>
      <w:lvlText w:val="%6."/>
      <w:lvlJc w:val="right"/>
      <w:pPr>
        <w:ind w:left="3047" w:hanging="420"/>
      </w:pPr>
    </w:lvl>
    <w:lvl w:ilvl="6" w:tplc="0409000F" w:tentative="1">
      <w:start w:val="1"/>
      <w:numFmt w:val="decimal"/>
      <w:lvlText w:val="%7."/>
      <w:lvlJc w:val="left"/>
      <w:pPr>
        <w:ind w:left="3467" w:hanging="420"/>
      </w:pPr>
    </w:lvl>
    <w:lvl w:ilvl="7" w:tplc="04090019" w:tentative="1">
      <w:start w:val="1"/>
      <w:numFmt w:val="lowerLetter"/>
      <w:lvlText w:val="%8)"/>
      <w:lvlJc w:val="left"/>
      <w:pPr>
        <w:ind w:left="3887" w:hanging="420"/>
      </w:pPr>
    </w:lvl>
    <w:lvl w:ilvl="8" w:tplc="0409001B" w:tentative="1">
      <w:start w:val="1"/>
      <w:numFmt w:val="lowerRoman"/>
      <w:lvlText w:val="%9."/>
      <w:lvlJc w:val="right"/>
      <w:pPr>
        <w:ind w:left="4307" w:hanging="420"/>
      </w:pPr>
    </w:lvl>
  </w:abstractNum>
  <w:num w:numId="1">
    <w:abstractNumId w:val="6"/>
  </w:num>
  <w:num w:numId="2">
    <w:abstractNumId w:val="11"/>
  </w:num>
  <w:num w:numId="3">
    <w:abstractNumId w:val="7"/>
  </w:num>
  <w:num w:numId="4">
    <w:abstractNumId w:val="8"/>
  </w:num>
  <w:num w:numId="5">
    <w:abstractNumId w:val="10"/>
  </w:num>
  <w:num w:numId="6">
    <w:abstractNumId w:val="6"/>
  </w:num>
  <w:num w:numId="7">
    <w:abstractNumId w:val="9"/>
  </w:num>
  <w:num w:numId="8">
    <w:abstractNumId w:val="1"/>
  </w:num>
  <w:num w:numId="9">
    <w:abstractNumId w:val="6"/>
  </w:num>
  <w:num w:numId="10">
    <w:abstractNumId w:val="6"/>
  </w:num>
  <w:num w:numId="11">
    <w:abstractNumId w:val="6"/>
  </w:num>
  <w:num w:numId="12">
    <w:abstractNumId w:val="6"/>
  </w:num>
  <w:num w:numId="13">
    <w:abstractNumId w:val="0"/>
  </w:num>
  <w:num w:numId="14">
    <w:abstractNumId w:val="14"/>
  </w:num>
  <w:num w:numId="15">
    <w:abstractNumId w:val="2"/>
  </w:num>
  <w:num w:numId="16">
    <w:abstractNumId w:val="6"/>
  </w:num>
  <w:num w:numId="17">
    <w:abstractNumId w:val="6"/>
  </w:num>
  <w:num w:numId="18">
    <w:abstractNumId w:val="6"/>
  </w:num>
  <w:num w:numId="19">
    <w:abstractNumId w:val="6"/>
  </w:num>
  <w:num w:numId="20">
    <w:abstractNumId w:val="3"/>
  </w:num>
  <w:num w:numId="21">
    <w:abstractNumId w:val="4"/>
  </w:num>
  <w:num w:numId="22">
    <w:abstractNumId w:val="12"/>
  </w:num>
  <w:num w:numId="23">
    <w:abstractNumId w:val="5"/>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399"/>
    <w:rsid w:val="00005F1F"/>
    <w:rsid w:val="00006389"/>
    <w:rsid w:val="0000689A"/>
    <w:rsid w:val="00011147"/>
    <w:rsid w:val="000146DC"/>
    <w:rsid w:val="000149DE"/>
    <w:rsid w:val="00022FBC"/>
    <w:rsid w:val="00030FD7"/>
    <w:rsid w:val="00033A89"/>
    <w:rsid w:val="00033E0C"/>
    <w:rsid w:val="00034540"/>
    <w:rsid w:val="000410F3"/>
    <w:rsid w:val="00044C7E"/>
    <w:rsid w:val="00045ADE"/>
    <w:rsid w:val="000465FC"/>
    <w:rsid w:val="00051C5A"/>
    <w:rsid w:val="00055914"/>
    <w:rsid w:val="00060511"/>
    <w:rsid w:val="000615E2"/>
    <w:rsid w:val="0006735B"/>
    <w:rsid w:val="000824E7"/>
    <w:rsid w:val="00085568"/>
    <w:rsid w:val="00086732"/>
    <w:rsid w:val="00092869"/>
    <w:rsid w:val="00092ED0"/>
    <w:rsid w:val="00096658"/>
    <w:rsid w:val="00096EC7"/>
    <w:rsid w:val="000A0FBD"/>
    <w:rsid w:val="000A235E"/>
    <w:rsid w:val="000A7228"/>
    <w:rsid w:val="000C2CA7"/>
    <w:rsid w:val="000C3094"/>
    <w:rsid w:val="000C4159"/>
    <w:rsid w:val="000C6DB2"/>
    <w:rsid w:val="000D1C2B"/>
    <w:rsid w:val="000D2974"/>
    <w:rsid w:val="000D3C78"/>
    <w:rsid w:val="000D607D"/>
    <w:rsid w:val="000E1719"/>
    <w:rsid w:val="000E1ED7"/>
    <w:rsid w:val="000E1F1B"/>
    <w:rsid w:val="000E6BA6"/>
    <w:rsid w:val="000F07D7"/>
    <w:rsid w:val="000F2027"/>
    <w:rsid w:val="000F2E67"/>
    <w:rsid w:val="000F3E35"/>
    <w:rsid w:val="000F5D7C"/>
    <w:rsid w:val="0010080B"/>
    <w:rsid w:val="0010286A"/>
    <w:rsid w:val="00104289"/>
    <w:rsid w:val="00104BAA"/>
    <w:rsid w:val="00115FF0"/>
    <w:rsid w:val="00117A63"/>
    <w:rsid w:val="00121C25"/>
    <w:rsid w:val="0012385A"/>
    <w:rsid w:val="00124B69"/>
    <w:rsid w:val="00124C4B"/>
    <w:rsid w:val="0013008C"/>
    <w:rsid w:val="00134B32"/>
    <w:rsid w:val="00136060"/>
    <w:rsid w:val="001363AA"/>
    <w:rsid w:val="0013754E"/>
    <w:rsid w:val="001375BC"/>
    <w:rsid w:val="001407B7"/>
    <w:rsid w:val="00140F7E"/>
    <w:rsid w:val="00141324"/>
    <w:rsid w:val="001427AB"/>
    <w:rsid w:val="00143B05"/>
    <w:rsid w:val="00143EE6"/>
    <w:rsid w:val="001447D3"/>
    <w:rsid w:val="001452F9"/>
    <w:rsid w:val="0014649E"/>
    <w:rsid w:val="00151094"/>
    <w:rsid w:val="00152279"/>
    <w:rsid w:val="0015246A"/>
    <w:rsid w:val="001528C6"/>
    <w:rsid w:val="00157884"/>
    <w:rsid w:val="00157C20"/>
    <w:rsid w:val="00162996"/>
    <w:rsid w:val="00162F7F"/>
    <w:rsid w:val="00167828"/>
    <w:rsid w:val="00173376"/>
    <w:rsid w:val="00173498"/>
    <w:rsid w:val="001737E7"/>
    <w:rsid w:val="001752A6"/>
    <w:rsid w:val="001761F2"/>
    <w:rsid w:val="00177DD5"/>
    <w:rsid w:val="00181D99"/>
    <w:rsid w:val="001856AD"/>
    <w:rsid w:val="00190FDF"/>
    <w:rsid w:val="0019135D"/>
    <w:rsid w:val="001958D7"/>
    <w:rsid w:val="00195AD9"/>
    <w:rsid w:val="00195F75"/>
    <w:rsid w:val="001A08F3"/>
    <w:rsid w:val="001A0CC5"/>
    <w:rsid w:val="001A331F"/>
    <w:rsid w:val="001A3D7A"/>
    <w:rsid w:val="001A5073"/>
    <w:rsid w:val="001A509C"/>
    <w:rsid w:val="001A5FBC"/>
    <w:rsid w:val="001A7895"/>
    <w:rsid w:val="001C0D91"/>
    <w:rsid w:val="001C3270"/>
    <w:rsid w:val="001C3BC2"/>
    <w:rsid w:val="001C6291"/>
    <w:rsid w:val="001D2A9E"/>
    <w:rsid w:val="001D3B7A"/>
    <w:rsid w:val="001D70CD"/>
    <w:rsid w:val="001E053A"/>
    <w:rsid w:val="001E09B8"/>
    <w:rsid w:val="001E2B50"/>
    <w:rsid w:val="001E341A"/>
    <w:rsid w:val="001E3EBD"/>
    <w:rsid w:val="001E5919"/>
    <w:rsid w:val="001E7668"/>
    <w:rsid w:val="001F0B25"/>
    <w:rsid w:val="001F2C42"/>
    <w:rsid w:val="001F2D5B"/>
    <w:rsid w:val="001F5BC7"/>
    <w:rsid w:val="001F65E8"/>
    <w:rsid w:val="00200A5B"/>
    <w:rsid w:val="00201488"/>
    <w:rsid w:val="00201E58"/>
    <w:rsid w:val="00203350"/>
    <w:rsid w:val="0020376A"/>
    <w:rsid w:val="00207A56"/>
    <w:rsid w:val="00211E4E"/>
    <w:rsid w:val="00215DE7"/>
    <w:rsid w:val="00217AE4"/>
    <w:rsid w:val="00221468"/>
    <w:rsid w:val="00232351"/>
    <w:rsid w:val="00236C8F"/>
    <w:rsid w:val="002431E5"/>
    <w:rsid w:val="002431FB"/>
    <w:rsid w:val="00243499"/>
    <w:rsid w:val="00244E5D"/>
    <w:rsid w:val="00246268"/>
    <w:rsid w:val="00246B9B"/>
    <w:rsid w:val="0024749F"/>
    <w:rsid w:val="00250D17"/>
    <w:rsid w:val="00252730"/>
    <w:rsid w:val="00253DE1"/>
    <w:rsid w:val="00256685"/>
    <w:rsid w:val="00257797"/>
    <w:rsid w:val="00261381"/>
    <w:rsid w:val="002667F0"/>
    <w:rsid w:val="002671DF"/>
    <w:rsid w:val="0026731C"/>
    <w:rsid w:val="002742C6"/>
    <w:rsid w:val="00274ED8"/>
    <w:rsid w:val="002773C1"/>
    <w:rsid w:val="00290C4C"/>
    <w:rsid w:val="00293D4E"/>
    <w:rsid w:val="0029421F"/>
    <w:rsid w:val="00295E77"/>
    <w:rsid w:val="0029762B"/>
    <w:rsid w:val="002A09FC"/>
    <w:rsid w:val="002A1B7F"/>
    <w:rsid w:val="002A43C5"/>
    <w:rsid w:val="002A568E"/>
    <w:rsid w:val="002B1C01"/>
    <w:rsid w:val="002B42AC"/>
    <w:rsid w:val="002C0DAB"/>
    <w:rsid w:val="002C1F80"/>
    <w:rsid w:val="002C33C5"/>
    <w:rsid w:val="002C46ED"/>
    <w:rsid w:val="002C57E3"/>
    <w:rsid w:val="002D147D"/>
    <w:rsid w:val="002D2C05"/>
    <w:rsid w:val="002D327D"/>
    <w:rsid w:val="002D3C64"/>
    <w:rsid w:val="002D7B9A"/>
    <w:rsid w:val="002D7D04"/>
    <w:rsid w:val="002E2AC2"/>
    <w:rsid w:val="002E34B3"/>
    <w:rsid w:val="002E6832"/>
    <w:rsid w:val="002E6EF2"/>
    <w:rsid w:val="002E72F6"/>
    <w:rsid w:val="002F0574"/>
    <w:rsid w:val="002F0742"/>
    <w:rsid w:val="002F0C10"/>
    <w:rsid w:val="002F6F17"/>
    <w:rsid w:val="00300D7E"/>
    <w:rsid w:val="00301C8F"/>
    <w:rsid w:val="00303336"/>
    <w:rsid w:val="00304B32"/>
    <w:rsid w:val="00307294"/>
    <w:rsid w:val="0031009A"/>
    <w:rsid w:val="00313026"/>
    <w:rsid w:val="003146C9"/>
    <w:rsid w:val="0031524B"/>
    <w:rsid w:val="00316B27"/>
    <w:rsid w:val="00320E3A"/>
    <w:rsid w:val="00323962"/>
    <w:rsid w:val="00327C07"/>
    <w:rsid w:val="00327CE1"/>
    <w:rsid w:val="00331F6B"/>
    <w:rsid w:val="00334A6E"/>
    <w:rsid w:val="00343CAB"/>
    <w:rsid w:val="00344937"/>
    <w:rsid w:val="00351E70"/>
    <w:rsid w:val="00352E57"/>
    <w:rsid w:val="00354B56"/>
    <w:rsid w:val="003560BB"/>
    <w:rsid w:val="00357F4C"/>
    <w:rsid w:val="00361149"/>
    <w:rsid w:val="003622E3"/>
    <w:rsid w:val="00362D36"/>
    <w:rsid w:val="00363661"/>
    <w:rsid w:val="00364C80"/>
    <w:rsid w:val="00365BA6"/>
    <w:rsid w:val="003661A9"/>
    <w:rsid w:val="00370017"/>
    <w:rsid w:val="00370BAB"/>
    <w:rsid w:val="0037201F"/>
    <w:rsid w:val="00373800"/>
    <w:rsid w:val="00384EB6"/>
    <w:rsid w:val="00386EA3"/>
    <w:rsid w:val="003903F7"/>
    <w:rsid w:val="003906E5"/>
    <w:rsid w:val="003907A0"/>
    <w:rsid w:val="003921A3"/>
    <w:rsid w:val="00395093"/>
    <w:rsid w:val="003A0FF7"/>
    <w:rsid w:val="003A11F9"/>
    <w:rsid w:val="003A2894"/>
    <w:rsid w:val="003A412E"/>
    <w:rsid w:val="003A42FA"/>
    <w:rsid w:val="003A44E5"/>
    <w:rsid w:val="003A75EF"/>
    <w:rsid w:val="003B696D"/>
    <w:rsid w:val="003B6A9A"/>
    <w:rsid w:val="003B7709"/>
    <w:rsid w:val="003C25C2"/>
    <w:rsid w:val="003D130C"/>
    <w:rsid w:val="003D364C"/>
    <w:rsid w:val="003E45D0"/>
    <w:rsid w:val="003E4652"/>
    <w:rsid w:val="003E5AC4"/>
    <w:rsid w:val="003E5D57"/>
    <w:rsid w:val="003E6D42"/>
    <w:rsid w:val="003F09C8"/>
    <w:rsid w:val="003F0EAE"/>
    <w:rsid w:val="003F3BCC"/>
    <w:rsid w:val="004037FF"/>
    <w:rsid w:val="00403838"/>
    <w:rsid w:val="00412E91"/>
    <w:rsid w:val="00413012"/>
    <w:rsid w:val="00413C3A"/>
    <w:rsid w:val="00414DD0"/>
    <w:rsid w:val="0041696A"/>
    <w:rsid w:val="00416C2A"/>
    <w:rsid w:val="004176AB"/>
    <w:rsid w:val="0042183B"/>
    <w:rsid w:val="0042282B"/>
    <w:rsid w:val="004234EE"/>
    <w:rsid w:val="004255A1"/>
    <w:rsid w:val="004262E9"/>
    <w:rsid w:val="00430939"/>
    <w:rsid w:val="00431272"/>
    <w:rsid w:val="00437D72"/>
    <w:rsid w:val="0044135D"/>
    <w:rsid w:val="00444E3C"/>
    <w:rsid w:val="00444F0B"/>
    <w:rsid w:val="00450FB9"/>
    <w:rsid w:val="00452B91"/>
    <w:rsid w:val="00454126"/>
    <w:rsid w:val="00454413"/>
    <w:rsid w:val="004546C3"/>
    <w:rsid w:val="00455058"/>
    <w:rsid w:val="00457C4D"/>
    <w:rsid w:val="00462D21"/>
    <w:rsid w:val="004647D2"/>
    <w:rsid w:val="00465BEE"/>
    <w:rsid w:val="004676BF"/>
    <w:rsid w:val="004701C3"/>
    <w:rsid w:val="00470BBA"/>
    <w:rsid w:val="0047668B"/>
    <w:rsid w:val="00483A23"/>
    <w:rsid w:val="004860C4"/>
    <w:rsid w:val="004861DD"/>
    <w:rsid w:val="00486340"/>
    <w:rsid w:val="0048661D"/>
    <w:rsid w:val="00490E50"/>
    <w:rsid w:val="00493469"/>
    <w:rsid w:val="004942E1"/>
    <w:rsid w:val="00497E6E"/>
    <w:rsid w:val="004A0CCD"/>
    <w:rsid w:val="004A65CE"/>
    <w:rsid w:val="004A6785"/>
    <w:rsid w:val="004A72B7"/>
    <w:rsid w:val="004B12F7"/>
    <w:rsid w:val="004B4D93"/>
    <w:rsid w:val="004B4DB9"/>
    <w:rsid w:val="004C10B4"/>
    <w:rsid w:val="004C2EEB"/>
    <w:rsid w:val="004C6375"/>
    <w:rsid w:val="004C71CB"/>
    <w:rsid w:val="004D1D1F"/>
    <w:rsid w:val="004E2665"/>
    <w:rsid w:val="004F10F2"/>
    <w:rsid w:val="004F3631"/>
    <w:rsid w:val="004F4633"/>
    <w:rsid w:val="004F4707"/>
    <w:rsid w:val="004F6D32"/>
    <w:rsid w:val="0050356C"/>
    <w:rsid w:val="005057FE"/>
    <w:rsid w:val="00507C0C"/>
    <w:rsid w:val="00514E5E"/>
    <w:rsid w:val="005161CB"/>
    <w:rsid w:val="005350AD"/>
    <w:rsid w:val="005352EE"/>
    <w:rsid w:val="00535482"/>
    <w:rsid w:val="00535518"/>
    <w:rsid w:val="00537157"/>
    <w:rsid w:val="0053758E"/>
    <w:rsid w:val="005378E1"/>
    <w:rsid w:val="00543335"/>
    <w:rsid w:val="00544502"/>
    <w:rsid w:val="00544B09"/>
    <w:rsid w:val="00546789"/>
    <w:rsid w:val="00546F84"/>
    <w:rsid w:val="00561A4B"/>
    <w:rsid w:val="005634D5"/>
    <w:rsid w:val="005706FC"/>
    <w:rsid w:val="00572289"/>
    <w:rsid w:val="005769A9"/>
    <w:rsid w:val="00576C12"/>
    <w:rsid w:val="005775DD"/>
    <w:rsid w:val="00580DD6"/>
    <w:rsid w:val="00582DCF"/>
    <w:rsid w:val="005832E4"/>
    <w:rsid w:val="0058655E"/>
    <w:rsid w:val="0058705A"/>
    <w:rsid w:val="00591F60"/>
    <w:rsid w:val="00592D40"/>
    <w:rsid w:val="005933BC"/>
    <w:rsid w:val="00593E85"/>
    <w:rsid w:val="005951A0"/>
    <w:rsid w:val="00595E43"/>
    <w:rsid w:val="005963EC"/>
    <w:rsid w:val="005A17CC"/>
    <w:rsid w:val="005A26D4"/>
    <w:rsid w:val="005A2EAE"/>
    <w:rsid w:val="005A71FA"/>
    <w:rsid w:val="005B2B5F"/>
    <w:rsid w:val="005B486A"/>
    <w:rsid w:val="005B5AE6"/>
    <w:rsid w:val="005B6B03"/>
    <w:rsid w:val="005B6FF6"/>
    <w:rsid w:val="005C2308"/>
    <w:rsid w:val="005C2DD2"/>
    <w:rsid w:val="005C6E02"/>
    <w:rsid w:val="005C6FF4"/>
    <w:rsid w:val="005D1E9D"/>
    <w:rsid w:val="005D21D8"/>
    <w:rsid w:val="005D49A2"/>
    <w:rsid w:val="005D568B"/>
    <w:rsid w:val="005D72ED"/>
    <w:rsid w:val="005D7C78"/>
    <w:rsid w:val="005E326D"/>
    <w:rsid w:val="005E32DB"/>
    <w:rsid w:val="005E53FA"/>
    <w:rsid w:val="005E6124"/>
    <w:rsid w:val="005F21FB"/>
    <w:rsid w:val="006002A4"/>
    <w:rsid w:val="00600367"/>
    <w:rsid w:val="006021FD"/>
    <w:rsid w:val="00604500"/>
    <w:rsid w:val="00605D08"/>
    <w:rsid w:val="006109EF"/>
    <w:rsid w:val="00615131"/>
    <w:rsid w:val="006212EE"/>
    <w:rsid w:val="00621D26"/>
    <w:rsid w:val="006246D1"/>
    <w:rsid w:val="00631263"/>
    <w:rsid w:val="00632247"/>
    <w:rsid w:val="006377A8"/>
    <w:rsid w:val="006411B7"/>
    <w:rsid w:val="00641736"/>
    <w:rsid w:val="00641F5F"/>
    <w:rsid w:val="00642BDC"/>
    <w:rsid w:val="00644FCE"/>
    <w:rsid w:val="006469B7"/>
    <w:rsid w:val="00654756"/>
    <w:rsid w:val="0066034A"/>
    <w:rsid w:val="006608DC"/>
    <w:rsid w:val="00663EBC"/>
    <w:rsid w:val="00667E26"/>
    <w:rsid w:val="006726B4"/>
    <w:rsid w:val="00674D71"/>
    <w:rsid w:val="00675F80"/>
    <w:rsid w:val="00676B3C"/>
    <w:rsid w:val="00682970"/>
    <w:rsid w:val="006855A9"/>
    <w:rsid w:val="00685C54"/>
    <w:rsid w:val="006870B2"/>
    <w:rsid w:val="006906AD"/>
    <w:rsid w:val="006908EB"/>
    <w:rsid w:val="00691305"/>
    <w:rsid w:val="0069149E"/>
    <w:rsid w:val="006914F2"/>
    <w:rsid w:val="00691D0B"/>
    <w:rsid w:val="00693F17"/>
    <w:rsid w:val="00694778"/>
    <w:rsid w:val="006A257F"/>
    <w:rsid w:val="006A2861"/>
    <w:rsid w:val="006A3081"/>
    <w:rsid w:val="006B4AB4"/>
    <w:rsid w:val="006D15C5"/>
    <w:rsid w:val="006D17A0"/>
    <w:rsid w:val="006D196E"/>
    <w:rsid w:val="006D1FEB"/>
    <w:rsid w:val="006E04A7"/>
    <w:rsid w:val="006E18C9"/>
    <w:rsid w:val="006E1FC1"/>
    <w:rsid w:val="006E4759"/>
    <w:rsid w:val="006E5F11"/>
    <w:rsid w:val="006E657C"/>
    <w:rsid w:val="007001A5"/>
    <w:rsid w:val="00702DDE"/>
    <w:rsid w:val="0070361F"/>
    <w:rsid w:val="00706597"/>
    <w:rsid w:val="00707393"/>
    <w:rsid w:val="0071240A"/>
    <w:rsid w:val="00716AE4"/>
    <w:rsid w:val="007233FB"/>
    <w:rsid w:val="007262F2"/>
    <w:rsid w:val="00733A01"/>
    <w:rsid w:val="007353CC"/>
    <w:rsid w:val="00736EAA"/>
    <w:rsid w:val="00741D94"/>
    <w:rsid w:val="00746210"/>
    <w:rsid w:val="0074642A"/>
    <w:rsid w:val="00747D68"/>
    <w:rsid w:val="00757F0C"/>
    <w:rsid w:val="007646D0"/>
    <w:rsid w:val="007666E6"/>
    <w:rsid w:val="00766748"/>
    <w:rsid w:val="007740E2"/>
    <w:rsid w:val="00774613"/>
    <w:rsid w:val="00780310"/>
    <w:rsid w:val="0078087A"/>
    <w:rsid w:val="00782A9A"/>
    <w:rsid w:val="00783989"/>
    <w:rsid w:val="00784BA3"/>
    <w:rsid w:val="00784EEC"/>
    <w:rsid w:val="00786ECB"/>
    <w:rsid w:val="0079212D"/>
    <w:rsid w:val="00797060"/>
    <w:rsid w:val="007A5B07"/>
    <w:rsid w:val="007A6A40"/>
    <w:rsid w:val="007A7127"/>
    <w:rsid w:val="007A72B5"/>
    <w:rsid w:val="007B0DAF"/>
    <w:rsid w:val="007B4CDB"/>
    <w:rsid w:val="007B76F4"/>
    <w:rsid w:val="007C0A87"/>
    <w:rsid w:val="007C0CB0"/>
    <w:rsid w:val="007C412C"/>
    <w:rsid w:val="007C5E99"/>
    <w:rsid w:val="007C7C4D"/>
    <w:rsid w:val="007D24F7"/>
    <w:rsid w:val="007D269E"/>
    <w:rsid w:val="007E01FE"/>
    <w:rsid w:val="007E768A"/>
    <w:rsid w:val="007F02F6"/>
    <w:rsid w:val="007F0AA1"/>
    <w:rsid w:val="007F4DE2"/>
    <w:rsid w:val="008017CE"/>
    <w:rsid w:val="0080217E"/>
    <w:rsid w:val="00803F69"/>
    <w:rsid w:val="00803FD7"/>
    <w:rsid w:val="00805FEB"/>
    <w:rsid w:val="0080615C"/>
    <w:rsid w:val="00807A1C"/>
    <w:rsid w:val="008135C7"/>
    <w:rsid w:val="00814FBB"/>
    <w:rsid w:val="00815E7C"/>
    <w:rsid w:val="00822CC3"/>
    <w:rsid w:val="008269B0"/>
    <w:rsid w:val="00830BB9"/>
    <w:rsid w:val="00831593"/>
    <w:rsid w:val="00831DEC"/>
    <w:rsid w:val="00832285"/>
    <w:rsid w:val="00833EEA"/>
    <w:rsid w:val="008343D0"/>
    <w:rsid w:val="00834916"/>
    <w:rsid w:val="00840120"/>
    <w:rsid w:val="0084044D"/>
    <w:rsid w:val="00841488"/>
    <w:rsid w:val="00841EC0"/>
    <w:rsid w:val="00842051"/>
    <w:rsid w:val="00842447"/>
    <w:rsid w:val="00843351"/>
    <w:rsid w:val="00843B67"/>
    <w:rsid w:val="00844238"/>
    <w:rsid w:val="00850BB0"/>
    <w:rsid w:val="00855EBC"/>
    <w:rsid w:val="0085728D"/>
    <w:rsid w:val="0085740F"/>
    <w:rsid w:val="008574D6"/>
    <w:rsid w:val="00857D07"/>
    <w:rsid w:val="008601BF"/>
    <w:rsid w:val="008604F1"/>
    <w:rsid w:val="00860B6C"/>
    <w:rsid w:val="00862D9D"/>
    <w:rsid w:val="00863CE4"/>
    <w:rsid w:val="00865BAA"/>
    <w:rsid w:val="00871A69"/>
    <w:rsid w:val="008759B6"/>
    <w:rsid w:val="00877FBA"/>
    <w:rsid w:val="00883F10"/>
    <w:rsid w:val="00884C33"/>
    <w:rsid w:val="00886126"/>
    <w:rsid w:val="00886770"/>
    <w:rsid w:val="00890618"/>
    <w:rsid w:val="00892893"/>
    <w:rsid w:val="00896555"/>
    <w:rsid w:val="008A3BB1"/>
    <w:rsid w:val="008A441B"/>
    <w:rsid w:val="008A5426"/>
    <w:rsid w:val="008B6E3B"/>
    <w:rsid w:val="008C108C"/>
    <w:rsid w:val="008C1648"/>
    <w:rsid w:val="008C6958"/>
    <w:rsid w:val="008C6FFB"/>
    <w:rsid w:val="008D198B"/>
    <w:rsid w:val="008D408D"/>
    <w:rsid w:val="008D6ABF"/>
    <w:rsid w:val="008D7086"/>
    <w:rsid w:val="008E097E"/>
    <w:rsid w:val="008E26EB"/>
    <w:rsid w:val="008E3AF2"/>
    <w:rsid w:val="008F0B8A"/>
    <w:rsid w:val="008F1ACC"/>
    <w:rsid w:val="008F1F46"/>
    <w:rsid w:val="008F2EDE"/>
    <w:rsid w:val="008F5328"/>
    <w:rsid w:val="009004F7"/>
    <w:rsid w:val="009009B5"/>
    <w:rsid w:val="00904F16"/>
    <w:rsid w:val="00907347"/>
    <w:rsid w:val="00911870"/>
    <w:rsid w:val="00912F7F"/>
    <w:rsid w:val="00916BAE"/>
    <w:rsid w:val="00916CD9"/>
    <w:rsid w:val="00917638"/>
    <w:rsid w:val="009209C5"/>
    <w:rsid w:val="009215F9"/>
    <w:rsid w:val="00921E2B"/>
    <w:rsid w:val="0092330F"/>
    <w:rsid w:val="00923F8F"/>
    <w:rsid w:val="00930404"/>
    <w:rsid w:val="009316EA"/>
    <w:rsid w:val="00932F97"/>
    <w:rsid w:val="00934FE4"/>
    <w:rsid w:val="0093504D"/>
    <w:rsid w:val="0093506B"/>
    <w:rsid w:val="00937BCF"/>
    <w:rsid w:val="0094365A"/>
    <w:rsid w:val="009436F1"/>
    <w:rsid w:val="009525AF"/>
    <w:rsid w:val="009553AD"/>
    <w:rsid w:val="0096183A"/>
    <w:rsid w:val="00962115"/>
    <w:rsid w:val="00965071"/>
    <w:rsid w:val="00966F80"/>
    <w:rsid w:val="0096782B"/>
    <w:rsid w:val="00976661"/>
    <w:rsid w:val="00980BAE"/>
    <w:rsid w:val="009823D0"/>
    <w:rsid w:val="00983943"/>
    <w:rsid w:val="009903AF"/>
    <w:rsid w:val="0099150F"/>
    <w:rsid w:val="009942A3"/>
    <w:rsid w:val="00994BD4"/>
    <w:rsid w:val="00994E16"/>
    <w:rsid w:val="009A032E"/>
    <w:rsid w:val="009A0B18"/>
    <w:rsid w:val="009A5B87"/>
    <w:rsid w:val="009B1C03"/>
    <w:rsid w:val="009B2203"/>
    <w:rsid w:val="009B2BDF"/>
    <w:rsid w:val="009B3F6C"/>
    <w:rsid w:val="009B3FED"/>
    <w:rsid w:val="009B5227"/>
    <w:rsid w:val="009C1972"/>
    <w:rsid w:val="009C2867"/>
    <w:rsid w:val="009C6890"/>
    <w:rsid w:val="009D16E9"/>
    <w:rsid w:val="009D5213"/>
    <w:rsid w:val="009D64E4"/>
    <w:rsid w:val="009E0941"/>
    <w:rsid w:val="009E3D52"/>
    <w:rsid w:val="009E5647"/>
    <w:rsid w:val="009E641C"/>
    <w:rsid w:val="009E6F01"/>
    <w:rsid w:val="009E6FB2"/>
    <w:rsid w:val="009E76D1"/>
    <w:rsid w:val="009F28D2"/>
    <w:rsid w:val="009F29DB"/>
    <w:rsid w:val="009F3705"/>
    <w:rsid w:val="009F4DE4"/>
    <w:rsid w:val="00A01BEE"/>
    <w:rsid w:val="00A04291"/>
    <w:rsid w:val="00A05CFE"/>
    <w:rsid w:val="00A110F6"/>
    <w:rsid w:val="00A15CDF"/>
    <w:rsid w:val="00A16F76"/>
    <w:rsid w:val="00A20AF2"/>
    <w:rsid w:val="00A24B5D"/>
    <w:rsid w:val="00A269C6"/>
    <w:rsid w:val="00A32388"/>
    <w:rsid w:val="00A3282E"/>
    <w:rsid w:val="00A34B2E"/>
    <w:rsid w:val="00A34E32"/>
    <w:rsid w:val="00A40C3F"/>
    <w:rsid w:val="00A441AF"/>
    <w:rsid w:val="00A449B5"/>
    <w:rsid w:val="00A50390"/>
    <w:rsid w:val="00A51002"/>
    <w:rsid w:val="00A521ED"/>
    <w:rsid w:val="00A52841"/>
    <w:rsid w:val="00A5437B"/>
    <w:rsid w:val="00A5737B"/>
    <w:rsid w:val="00A60046"/>
    <w:rsid w:val="00A606D6"/>
    <w:rsid w:val="00A607F0"/>
    <w:rsid w:val="00A70E86"/>
    <w:rsid w:val="00A76448"/>
    <w:rsid w:val="00A76787"/>
    <w:rsid w:val="00A76F99"/>
    <w:rsid w:val="00A8348C"/>
    <w:rsid w:val="00A835AD"/>
    <w:rsid w:val="00A83E6C"/>
    <w:rsid w:val="00A931F1"/>
    <w:rsid w:val="00A949EF"/>
    <w:rsid w:val="00A95E4E"/>
    <w:rsid w:val="00A96A3E"/>
    <w:rsid w:val="00AA0404"/>
    <w:rsid w:val="00AA3E1B"/>
    <w:rsid w:val="00AA6AC5"/>
    <w:rsid w:val="00AA7A8C"/>
    <w:rsid w:val="00AB0209"/>
    <w:rsid w:val="00AB06AC"/>
    <w:rsid w:val="00AC1C00"/>
    <w:rsid w:val="00AC3A96"/>
    <w:rsid w:val="00AC6039"/>
    <w:rsid w:val="00AC608A"/>
    <w:rsid w:val="00AD177A"/>
    <w:rsid w:val="00AD2B62"/>
    <w:rsid w:val="00AD37BB"/>
    <w:rsid w:val="00AD480A"/>
    <w:rsid w:val="00AD5D6C"/>
    <w:rsid w:val="00AD7D0A"/>
    <w:rsid w:val="00AE15E1"/>
    <w:rsid w:val="00AF5CF3"/>
    <w:rsid w:val="00B02ED7"/>
    <w:rsid w:val="00B033E9"/>
    <w:rsid w:val="00B1301A"/>
    <w:rsid w:val="00B20B56"/>
    <w:rsid w:val="00B218BC"/>
    <w:rsid w:val="00B24648"/>
    <w:rsid w:val="00B24BAD"/>
    <w:rsid w:val="00B25DE8"/>
    <w:rsid w:val="00B347DB"/>
    <w:rsid w:val="00B36662"/>
    <w:rsid w:val="00B36768"/>
    <w:rsid w:val="00B400B1"/>
    <w:rsid w:val="00B425DB"/>
    <w:rsid w:val="00B426E9"/>
    <w:rsid w:val="00B46310"/>
    <w:rsid w:val="00B47F66"/>
    <w:rsid w:val="00B547F5"/>
    <w:rsid w:val="00B550CC"/>
    <w:rsid w:val="00B55C90"/>
    <w:rsid w:val="00B56E3F"/>
    <w:rsid w:val="00B57AC6"/>
    <w:rsid w:val="00B6056F"/>
    <w:rsid w:val="00B60A55"/>
    <w:rsid w:val="00B6372B"/>
    <w:rsid w:val="00B653C9"/>
    <w:rsid w:val="00B65721"/>
    <w:rsid w:val="00B658FF"/>
    <w:rsid w:val="00B66925"/>
    <w:rsid w:val="00B70548"/>
    <w:rsid w:val="00B74325"/>
    <w:rsid w:val="00B75793"/>
    <w:rsid w:val="00B7681B"/>
    <w:rsid w:val="00B77582"/>
    <w:rsid w:val="00B83D8F"/>
    <w:rsid w:val="00B9160E"/>
    <w:rsid w:val="00B9215D"/>
    <w:rsid w:val="00B922A2"/>
    <w:rsid w:val="00B93399"/>
    <w:rsid w:val="00B947D0"/>
    <w:rsid w:val="00B95A45"/>
    <w:rsid w:val="00B95DE0"/>
    <w:rsid w:val="00B96AE0"/>
    <w:rsid w:val="00B97B5E"/>
    <w:rsid w:val="00BA03C9"/>
    <w:rsid w:val="00BA0D16"/>
    <w:rsid w:val="00BA4CF3"/>
    <w:rsid w:val="00BB0709"/>
    <w:rsid w:val="00BB356F"/>
    <w:rsid w:val="00BC110C"/>
    <w:rsid w:val="00BC6EB7"/>
    <w:rsid w:val="00BD25BE"/>
    <w:rsid w:val="00BD31A2"/>
    <w:rsid w:val="00BE3063"/>
    <w:rsid w:val="00BF1199"/>
    <w:rsid w:val="00BF22BA"/>
    <w:rsid w:val="00BF4297"/>
    <w:rsid w:val="00C0161F"/>
    <w:rsid w:val="00C0224D"/>
    <w:rsid w:val="00C02CD8"/>
    <w:rsid w:val="00C03F71"/>
    <w:rsid w:val="00C115C1"/>
    <w:rsid w:val="00C11972"/>
    <w:rsid w:val="00C150BB"/>
    <w:rsid w:val="00C15BF9"/>
    <w:rsid w:val="00C21B1D"/>
    <w:rsid w:val="00C2277C"/>
    <w:rsid w:val="00C23A93"/>
    <w:rsid w:val="00C27E97"/>
    <w:rsid w:val="00C30F8C"/>
    <w:rsid w:val="00C34BF8"/>
    <w:rsid w:val="00C36186"/>
    <w:rsid w:val="00C378CC"/>
    <w:rsid w:val="00C461BB"/>
    <w:rsid w:val="00C4701C"/>
    <w:rsid w:val="00C475B6"/>
    <w:rsid w:val="00C475CA"/>
    <w:rsid w:val="00C504CE"/>
    <w:rsid w:val="00C508F5"/>
    <w:rsid w:val="00C51F16"/>
    <w:rsid w:val="00C51F69"/>
    <w:rsid w:val="00C54358"/>
    <w:rsid w:val="00C55005"/>
    <w:rsid w:val="00C57B63"/>
    <w:rsid w:val="00C609E3"/>
    <w:rsid w:val="00C613A5"/>
    <w:rsid w:val="00C63CF3"/>
    <w:rsid w:val="00C7177E"/>
    <w:rsid w:val="00C71801"/>
    <w:rsid w:val="00C72118"/>
    <w:rsid w:val="00C73A58"/>
    <w:rsid w:val="00C777B8"/>
    <w:rsid w:val="00C839B5"/>
    <w:rsid w:val="00C87084"/>
    <w:rsid w:val="00C90430"/>
    <w:rsid w:val="00C905CD"/>
    <w:rsid w:val="00C9252D"/>
    <w:rsid w:val="00C92B52"/>
    <w:rsid w:val="00C93C61"/>
    <w:rsid w:val="00C94619"/>
    <w:rsid w:val="00C951E9"/>
    <w:rsid w:val="00C9708A"/>
    <w:rsid w:val="00CA3E12"/>
    <w:rsid w:val="00CA57A6"/>
    <w:rsid w:val="00CB3201"/>
    <w:rsid w:val="00CB3DCD"/>
    <w:rsid w:val="00CB5480"/>
    <w:rsid w:val="00CC1168"/>
    <w:rsid w:val="00CC57BA"/>
    <w:rsid w:val="00CD1AC6"/>
    <w:rsid w:val="00CD2ACF"/>
    <w:rsid w:val="00CE177E"/>
    <w:rsid w:val="00CE3CD8"/>
    <w:rsid w:val="00CE4399"/>
    <w:rsid w:val="00CE5D70"/>
    <w:rsid w:val="00CE6187"/>
    <w:rsid w:val="00CE6CC8"/>
    <w:rsid w:val="00CE7581"/>
    <w:rsid w:val="00CF0BA0"/>
    <w:rsid w:val="00CF33A3"/>
    <w:rsid w:val="00CF7824"/>
    <w:rsid w:val="00D02714"/>
    <w:rsid w:val="00D02BD3"/>
    <w:rsid w:val="00D033D8"/>
    <w:rsid w:val="00D033E2"/>
    <w:rsid w:val="00D05261"/>
    <w:rsid w:val="00D0567E"/>
    <w:rsid w:val="00D06AA1"/>
    <w:rsid w:val="00D079C2"/>
    <w:rsid w:val="00D13FD3"/>
    <w:rsid w:val="00D1486B"/>
    <w:rsid w:val="00D17CFB"/>
    <w:rsid w:val="00D2076F"/>
    <w:rsid w:val="00D211C7"/>
    <w:rsid w:val="00D2797B"/>
    <w:rsid w:val="00D32B9E"/>
    <w:rsid w:val="00D33F39"/>
    <w:rsid w:val="00D343F9"/>
    <w:rsid w:val="00D34CA6"/>
    <w:rsid w:val="00D353BF"/>
    <w:rsid w:val="00D364E1"/>
    <w:rsid w:val="00D4042E"/>
    <w:rsid w:val="00D40BE1"/>
    <w:rsid w:val="00D40D6E"/>
    <w:rsid w:val="00D5043E"/>
    <w:rsid w:val="00D507C7"/>
    <w:rsid w:val="00D50ECA"/>
    <w:rsid w:val="00D5118F"/>
    <w:rsid w:val="00D53643"/>
    <w:rsid w:val="00D621AB"/>
    <w:rsid w:val="00D6492C"/>
    <w:rsid w:val="00D72B65"/>
    <w:rsid w:val="00D73F24"/>
    <w:rsid w:val="00D8460A"/>
    <w:rsid w:val="00D879D9"/>
    <w:rsid w:val="00D87BFF"/>
    <w:rsid w:val="00D9016B"/>
    <w:rsid w:val="00D90FCC"/>
    <w:rsid w:val="00D92806"/>
    <w:rsid w:val="00D952F0"/>
    <w:rsid w:val="00D9657B"/>
    <w:rsid w:val="00DA0137"/>
    <w:rsid w:val="00DA104E"/>
    <w:rsid w:val="00DA3BD9"/>
    <w:rsid w:val="00DA4399"/>
    <w:rsid w:val="00DA5E61"/>
    <w:rsid w:val="00DA664F"/>
    <w:rsid w:val="00DB241D"/>
    <w:rsid w:val="00DB260C"/>
    <w:rsid w:val="00DB3044"/>
    <w:rsid w:val="00DB7741"/>
    <w:rsid w:val="00DC07B9"/>
    <w:rsid w:val="00DC458A"/>
    <w:rsid w:val="00DC69AD"/>
    <w:rsid w:val="00DD1CA5"/>
    <w:rsid w:val="00DD3FF2"/>
    <w:rsid w:val="00DD5211"/>
    <w:rsid w:val="00DD659C"/>
    <w:rsid w:val="00DE001A"/>
    <w:rsid w:val="00DE2CF3"/>
    <w:rsid w:val="00DE3483"/>
    <w:rsid w:val="00DF08AB"/>
    <w:rsid w:val="00DF09B2"/>
    <w:rsid w:val="00DF11FD"/>
    <w:rsid w:val="00DF3168"/>
    <w:rsid w:val="00DF5516"/>
    <w:rsid w:val="00E0073A"/>
    <w:rsid w:val="00E013E6"/>
    <w:rsid w:val="00E0235A"/>
    <w:rsid w:val="00E02B64"/>
    <w:rsid w:val="00E07FDA"/>
    <w:rsid w:val="00E13167"/>
    <w:rsid w:val="00E13C23"/>
    <w:rsid w:val="00E14F4C"/>
    <w:rsid w:val="00E16D08"/>
    <w:rsid w:val="00E17068"/>
    <w:rsid w:val="00E2088B"/>
    <w:rsid w:val="00E22778"/>
    <w:rsid w:val="00E23EDA"/>
    <w:rsid w:val="00E26DC0"/>
    <w:rsid w:val="00E2702F"/>
    <w:rsid w:val="00E27B6C"/>
    <w:rsid w:val="00E27BDC"/>
    <w:rsid w:val="00E35AA7"/>
    <w:rsid w:val="00E44184"/>
    <w:rsid w:val="00E4445E"/>
    <w:rsid w:val="00E450B1"/>
    <w:rsid w:val="00E45E1E"/>
    <w:rsid w:val="00E47562"/>
    <w:rsid w:val="00E51C68"/>
    <w:rsid w:val="00E5672B"/>
    <w:rsid w:val="00E67942"/>
    <w:rsid w:val="00E70B99"/>
    <w:rsid w:val="00E7250D"/>
    <w:rsid w:val="00E726F4"/>
    <w:rsid w:val="00E7370D"/>
    <w:rsid w:val="00E73BAB"/>
    <w:rsid w:val="00E751D2"/>
    <w:rsid w:val="00E7637D"/>
    <w:rsid w:val="00E804D4"/>
    <w:rsid w:val="00E808B9"/>
    <w:rsid w:val="00E8284A"/>
    <w:rsid w:val="00E836A2"/>
    <w:rsid w:val="00E861BD"/>
    <w:rsid w:val="00E86607"/>
    <w:rsid w:val="00E868FF"/>
    <w:rsid w:val="00E879BA"/>
    <w:rsid w:val="00E90A9E"/>
    <w:rsid w:val="00E92180"/>
    <w:rsid w:val="00E961DF"/>
    <w:rsid w:val="00E964C3"/>
    <w:rsid w:val="00E97077"/>
    <w:rsid w:val="00E97AD6"/>
    <w:rsid w:val="00EA0EBF"/>
    <w:rsid w:val="00EA4155"/>
    <w:rsid w:val="00EA62F7"/>
    <w:rsid w:val="00EA6465"/>
    <w:rsid w:val="00EA70FA"/>
    <w:rsid w:val="00EB07B2"/>
    <w:rsid w:val="00EB2272"/>
    <w:rsid w:val="00EC0CFC"/>
    <w:rsid w:val="00EC12A8"/>
    <w:rsid w:val="00EC1F3C"/>
    <w:rsid w:val="00ED1F61"/>
    <w:rsid w:val="00ED2267"/>
    <w:rsid w:val="00ED56FD"/>
    <w:rsid w:val="00ED5DDC"/>
    <w:rsid w:val="00EE66F2"/>
    <w:rsid w:val="00EE6944"/>
    <w:rsid w:val="00EE6BB9"/>
    <w:rsid w:val="00EE71E8"/>
    <w:rsid w:val="00EE7E88"/>
    <w:rsid w:val="00EF1572"/>
    <w:rsid w:val="00EF1A42"/>
    <w:rsid w:val="00EF3E21"/>
    <w:rsid w:val="00EF6E80"/>
    <w:rsid w:val="00F016F1"/>
    <w:rsid w:val="00F02D90"/>
    <w:rsid w:val="00F070B7"/>
    <w:rsid w:val="00F12F12"/>
    <w:rsid w:val="00F13E4C"/>
    <w:rsid w:val="00F15D0D"/>
    <w:rsid w:val="00F24C0A"/>
    <w:rsid w:val="00F26745"/>
    <w:rsid w:val="00F30653"/>
    <w:rsid w:val="00F35660"/>
    <w:rsid w:val="00F43D16"/>
    <w:rsid w:val="00F43E0F"/>
    <w:rsid w:val="00F44CF9"/>
    <w:rsid w:val="00F534B5"/>
    <w:rsid w:val="00F534C0"/>
    <w:rsid w:val="00F53799"/>
    <w:rsid w:val="00F56556"/>
    <w:rsid w:val="00F60D45"/>
    <w:rsid w:val="00F618B3"/>
    <w:rsid w:val="00F6255E"/>
    <w:rsid w:val="00F628AA"/>
    <w:rsid w:val="00F63052"/>
    <w:rsid w:val="00F65079"/>
    <w:rsid w:val="00F65B23"/>
    <w:rsid w:val="00F66118"/>
    <w:rsid w:val="00F664A6"/>
    <w:rsid w:val="00F66E88"/>
    <w:rsid w:val="00F84071"/>
    <w:rsid w:val="00F872E2"/>
    <w:rsid w:val="00F92C81"/>
    <w:rsid w:val="00F949B1"/>
    <w:rsid w:val="00FA1674"/>
    <w:rsid w:val="00FA56D2"/>
    <w:rsid w:val="00FA6ADA"/>
    <w:rsid w:val="00FB0AE9"/>
    <w:rsid w:val="00FB173D"/>
    <w:rsid w:val="00FB1DA2"/>
    <w:rsid w:val="00FB2CA7"/>
    <w:rsid w:val="00FB2EC8"/>
    <w:rsid w:val="00FB4772"/>
    <w:rsid w:val="00FC0426"/>
    <w:rsid w:val="00FC1310"/>
    <w:rsid w:val="00FC285A"/>
    <w:rsid w:val="00FD0224"/>
    <w:rsid w:val="00FD1268"/>
    <w:rsid w:val="00FD16AC"/>
    <w:rsid w:val="00FD4A70"/>
    <w:rsid w:val="00FD53B3"/>
    <w:rsid w:val="00FE40C0"/>
    <w:rsid w:val="00FE423E"/>
    <w:rsid w:val="00FE5AFD"/>
    <w:rsid w:val="00FF475D"/>
    <w:rsid w:val="00FF6003"/>
    <w:rsid w:val="01E879B8"/>
    <w:rsid w:val="01F5291C"/>
    <w:rsid w:val="026B1F9D"/>
    <w:rsid w:val="03584F49"/>
    <w:rsid w:val="040E34CA"/>
    <w:rsid w:val="05C87310"/>
    <w:rsid w:val="06466B93"/>
    <w:rsid w:val="093C5E5A"/>
    <w:rsid w:val="09903EAA"/>
    <w:rsid w:val="09E6097E"/>
    <w:rsid w:val="09FB6AA8"/>
    <w:rsid w:val="0A767F35"/>
    <w:rsid w:val="0A94493A"/>
    <w:rsid w:val="0AA72E11"/>
    <w:rsid w:val="0BDF5793"/>
    <w:rsid w:val="0DA0103E"/>
    <w:rsid w:val="10C84DFF"/>
    <w:rsid w:val="16405C1D"/>
    <w:rsid w:val="1B2735FB"/>
    <w:rsid w:val="1D6517EC"/>
    <w:rsid w:val="23E41334"/>
    <w:rsid w:val="267B771B"/>
    <w:rsid w:val="26ED2CBB"/>
    <w:rsid w:val="27CE48F7"/>
    <w:rsid w:val="297D11FB"/>
    <w:rsid w:val="2A746A8F"/>
    <w:rsid w:val="2CA812EE"/>
    <w:rsid w:val="2DC72278"/>
    <w:rsid w:val="2E1D7CB6"/>
    <w:rsid w:val="30CE6DA4"/>
    <w:rsid w:val="311A32D8"/>
    <w:rsid w:val="32D03641"/>
    <w:rsid w:val="355443B4"/>
    <w:rsid w:val="362F532B"/>
    <w:rsid w:val="36821099"/>
    <w:rsid w:val="36F95BC2"/>
    <w:rsid w:val="38593D71"/>
    <w:rsid w:val="38AA0749"/>
    <w:rsid w:val="39114CA5"/>
    <w:rsid w:val="3A7B74DF"/>
    <w:rsid w:val="3A8E709F"/>
    <w:rsid w:val="3CDC2E08"/>
    <w:rsid w:val="3DF21C9E"/>
    <w:rsid w:val="3F395AA6"/>
    <w:rsid w:val="41EE60CE"/>
    <w:rsid w:val="457A2A79"/>
    <w:rsid w:val="47CC183F"/>
    <w:rsid w:val="48651297"/>
    <w:rsid w:val="4CF92EBB"/>
    <w:rsid w:val="50216747"/>
    <w:rsid w:val="505F170E"/>
    <w:rsid w:val="50823C53"/>
    <w:rsid w:val="54E65FB3"/>
    <w:rsid w:val="56D368A6"/>
    <w:rsid w:val="5AF93172"/>
    <w:rsid w:val="5E2E5AEB"/>
    <w:rsid w:val="5FA41454"/>
    <w:rsid w:val="5FA66276"/>
    <w:rsid w:val="5FB03223"/>
    <w:rsid w:val="610003FC"/>
    <w:rsid w:val="618C36FD"/>
    <w:rsid w:val="61C739BA"/>
    <w:rsid w:val="62412D3F"/>
    <w:rsid w:val="6304641A"/>
    <w:rsid w:val="64796E82"/>
    <w:rsid w:val="64847B00"/>
    <w:rsid w:val="651605B5"/>
    <w:rsid w:val="66173E65"/>
    <w:rsid w:val="66EA4DF0"/>
    <w:rsid w:val="6B7D287E"/>
    <w:rsid w:val="6CC35843"/>
    <w:rsid w:val="6CD01357"/>
    <w:rsid w:val="72E25C3B"/>
    <w:rsid w:val="74070C25"/>
    <w:rsid w:val="7D3950CB"/>
    <w:rsid w:val="7F3A3D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556A3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4" w:uiPriority="39"/>
    <w:lsdException w:name="footer" w:uiPriority="99"/>
    <w:lsdException w:name="caption" w:semiHidden="1" w:unhideWhenUsed="1" w:qFormat="1"/>
    <w:lsdException w:name="Title" w:qFormat="1"/>
    <w:lsdException w:name="Default Paragraph Font" w:uiPriority="1" w:unhideWhenUsed="1"/>
    <w:lsdException w:name="Subtitle" w:qFormat="1"/>
    <w:lsdException w:name="Body Text First Indent 2" w:uiPriority="99" w:qFormat="1"/>
    <w:lsdException w:name="Hyperlink" w:uiPriority="99"/>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Web)" w:uiPriority="99"/>
    <w:lsdException w:name="HTML Keyboar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0"/>
    <w:qFormat/>
    <w:pPr>
      <w:widowControl w:val="0"/>
      <w:jc w:val="both"/>
    </w:pPr>
    <w:rPr>
      <w:kern w:val="2"/>
      <w:sz w:val="21"/>
      <w:szCs w:val="24"/>
    </w:rPr>
  </w:style>
  <w:style w:type="paragraph" w:styleId="1">
    <w:name w:val="heading 1"/>
    <w:basedOn w:val="a"/>
    <w:next w:val="a"/>
    <w:qFormat/>
    <w:pPr>
      <w:keepNext/>
      <w:keepLines/>
      <w:numPr>
        <w:numId w:val="1"/>
      </w:numPr>
      <w:tabs>
        <w:tab w:val="left" w:pos="432"/>
      </w:tabs>
      <w:autoSpaceDE w:val="0"/>
      <w:autoSpaceDN w:val="0"/>
      <w:adjustRightInd w:val="0"/>
      <w:spacing w:before="340" w:after="330" w:line="360" w:lineRule="auto"/>
      <w:jc w:val="left"/>
      <w:textAlignment w:val="baseline"/>
      <w:outlineLvl w:val="0"/>
    </w:pPr>
    <w:rPr>
      <w:rFonts w:ascii="宋体" w:eastAsia="黑体" w:hAnsi="Arial"/>
      <w:b/>
      <w:color w:val="000000"/>
      <w:kern w:val="44"/>
      <w:sz w:val="36"/>
      <w:szCs w:val="20"/>
    </w:rPr>
  </w:style>
  <w:style w:type="paragraph" w:styleId="2">
    <w:name w:val="heading 2"/>
    <w:basedOn w:val="a"/>
    <w:next w:val="a"/>
    <w:qFormat/>
    <w:pPr>
      <w:keepNext/>
      <w:keepLines/>
      <w:numPr>
        <w:ilvl w:val="1"/>
        <w:numId w:val="1"/>
      </w:numPr>
      <w:tabs>
        <w:tab w:val="left" w:pos="720"/>
      </w:tab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numPr>
        <w:ilvl w:val="2"/>
        <w:numId w:val="1"/>
      </w:numPr>
      <w:tabs>
        <w:tab w:val="left" w:pos="720"/>
      </w:tabs>
      <w:spacing w:before="260" w:after="260" w:line="416" w:lineRule="auto"/>
      <w:outlineLvl w:val="2"/>
    </w:pPr>
    <w:rPr>
      <w:b/>
      <w:bCs/>
      <w:sz w:val="32"/>
      <w:szCs w:val="32"/>
    </w:rPr>
  </w:style>
  <w:style w:type="paragraph" w:styleId="4">
    <w:name w:val="heading 4"/>
    <w:basedOn w:val="a"/>
    <w:next w:val="a"/>
    <w:qFormat/>
    <w:pPr>
      <w:keepNext/>
      <w:keepLines/>
      <w:numPr>
        <w:ilvl w:val="3"/>
        <w:numId w:val="1"/>
      </w:numPr>
      <w:tabs>
        <w:tab w:val="left" w:pos="864"/>
      </w:tabs>
      <w:spacing w:before="280" w:after="290" w:line="376" w:lineRule="auto"/>
      <w:outlineLvl w:val="3"/>
    </w:pPr>
    <w:rPr>
      <w:rFonts w:ascii="Arial" w:eastAsia="黑体" w:hAnsi="Arial"/>
      <w:b/>
      <w:bCs/>
      <w:sz w:val="28"/>
      <w:szCs w:val="28"/>
    </w:rPr>
  </w:style>
  <w:style w:type="paragraph" w:styleId="5">
    <w:name w:val="heading 5"/>
    <w:basedOn w:val="a"/>
    <w:next w:val="a"/>
    <w:qFormat/>
    <w:pPr>
      <w:keepNext/>
      <w:keepLines/>
      <w:tabs>
        <w:tab w:val="left" w:pos="1292"/>
      </w:tabs>
      <w:spacing w:before="280" w:after="290" w:line="376" w:lineRule="auto"/>
      <w:ind w:left="1292" w:hanging="1008"/>
      <w:outlineLvl w:val="4"/>
    </w:pPr>
    <w:rPr>
      <w:b/>
      <w:bCs/>
      <w:sz w:val="28"/>
      <w:szCs w:val="28"/>
    </w:rPr>
  </w:style>
  <w:style w:type="paragraph" w:styleId="6">
    <w:name w:val="heading 6"/>
    <w:basedOn w:val="a"/>
    <w:next w:val="a"/>
    <w:qFormat/>
    <w:pPr>
      <w:keepNext/>
      <w:keepLines/>
      <w:tabs>
        <w:tab w:val="left" w:pos="1436"/>
      </w:tabs>
      <w:spacing w:before="240" w:after="64" w:line="320" w:lineRule="auto"/>
      <w:ind w:left="1436" w:hanging="1152"/>
      <w:outlineLvl w:val="5"/>
    </w:pPr>
    <w:rPr>
      <w:rFonts w:ascii="Arial" w:eastAsia="黑体" w:hAnsi="Arial"/>
      <w:b/>
      <w:bCs/>
      <w:sz w:val="24"/>
    </w:rPr>
  </w:style>
  <w:style w:type="paragraph" w:styleId="7">
    <w:name w:val="heading 7"/>
    <w:basedOn w:val="a"/>
    <w:next w:val="a"/>
    <w:qFormat/>
    <w:pPr>
      <w:keepNext/>
      <w:keepLines/>
      <w:tabs>
        <w:tab w:val="left" w:pos="1580"/>
      </w:tabs>
      <w:spacing w:before="240" w:after="64" w:line="320" w:lineRule="auto"/>
      <w:ind w:left="1580" w:hanging="1296"/>
      <w:outlineLvl w:val="6"/>
    </w:pPr>
    <w:rPr>
      <w:b/>
      <w:bCs/>
      <w:sz w:val="24"/>
    </w:rPr>
  </w:style>
  <w:style w:type="paragraph" w:styleId="8">
    <w:name w:val="heading 8"/>
    <w:basedOn w:val="a"/>
    <w:next w:val="a"/>
    <w:qFormat/>
    <w:pPr>
      <w:keepNext/>
      <w:keepLines/>
      <w:tabs>
        <w:tab w:val="left" w:pos="1724"/>
      </w:tabs>
      <w:spacing w:before="240" w:after="64" w:line="320" w:lineRule="auto"/>
      <w:ind w:left="1724" w:hanging="1440"/>
      <w:outlineLvl w:val="7"/>
    </w:pPr>
    <w:rPr>
      <w:rFonts w:ascii="Arial" w:eastAsia="黑体" w:hAnsi="Arial"/>
      <w:sz w:val="24"/>
    </w:rPr>
  </w:style>
  <w:style w:type="paragraph" w:styleId="9">
    <w:name w:val="heading 9"/>
    <w:basedOn w:val="a"/>
    <w:next w:val="a"/>
    <w:qFormat/>
    <w:pPr>
      <w:keepNext/>
      <w:keepLines/>
      <w:tabs>
        <w:tab w:val="left" w:pos="1868"/>
      </w:tabs>
      <w:spacing w:before="240" w:after="64" w:line="320" w:lineRule="auto"/>
      <w:ind w:left="1868" w:hanging="1584"/>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rPr>
      <w:sz w:val="21"/>
      <w:szCs w:val="21"/>
    </w:rPr>
  </w:style>
  <w:style w:type="character" w:styleId="a4">
    <w:name w:val="FollowedHyperlink"/>
    <w:rPr>
      <w:color w:val="800080"/>
      <w:u w:val="single"/>
    </w:rPr>
  </w:style>
  <w:style w:type="character" w:styleId="a5">
    <w:name w:val="page number"/>
    <w:basedOn w:val="a0"/>
  </w:style>
  <w:style w:type="character" w:styleId="a6">
    <w:name w:val="Hyperlink"/>
    <w:uiPriority w:val="99"/>
    <w:rPr>
      <w:color w:val="0000FF"/>
      <w:u w:val="single"/>
    </w:rPr>
  </w:style>
  <w:style w:type="character" w:customStyle="1" w:styleId="3Char">
    <w:name w:val="标题 3 Char"/>
    <w:aliases w:val="1 Char,h3 Char,H3 Char,sect1.2.3 Char,Heading 3 - old Char,Map Char,H31 Char,3rd level Char"/>
    <w:rPr>
      <w:rFonts w:ascii="Arial" w:eastAsia="黑体" w:hAnsi="Arial" w:cs="Arial"/>
      <w:b/>
      <w:bCs/>
      <w:spacing w:val="16"/>
      <w:sz w:val="24"/>
      <w:szCs w:val="24"/>
      <w:lang w:val="en-US" w:eastAsia="zh-CN" w:bidi="ar-SA"/>
    </w:rPr>
  </w:style>
  <w:style w:type="character" w:customStyle="1" w:styleId="10">
    <w:name w:val="纯文本 字符1"/>
    <w:rPr>
      <w:rFonts w:ascii="宋体" w:hAnsi="Courier New" w:cs="Courier New"/>
      <w:kern w:val="2"/>
      <w:sz w:val="21"/>
      <w:szCs w:val="21"/>
    </w:rPr>
  </w:style>
  <w:style w:type="character" w:customStyle="1" w:styleId="FChar">
    <w:name w:val="F正文 Char"/>
    <w:link w:val="F"/>
    <w:rPr>
      <w:rFonts w:ascii="Tahoma" w:eastAsia="宋体" w:hAnsi="Tahoma" w:cs="Tahoma"/>
      <w:bCs/>
      <w:sz w:val="21"/>
      <w:szCs w:val="21"/>
      <w:lang w:val="en-US" w:eastAsia="zh-CN" w:bidi="ar-SA"/>
    </w:rPr>
  </w:style>
  <w:style w:type="character" w:customStyle="1" w:styleId="Char">
    <w:name w:val="页脚 Char"/>
    <w:link w:val="a7"/>
    <w:uiPriority w:val="99"/>
    <w:rPr>
      <w:kern w:val="2"/>
      <w:sz w:val="18"/>
      <w:szCs w:val="18"/>
    </w:rPr>
  </w:style>
  <w:style w:type="character" w:customStyle="1" w:styleId="Char0">
    <w:name w:val="纯文本 Char"/>
    <w:link w:val="a8"/>
    <w:rPr>
      <w:rFonts w:ascii="宋体" w:hAnsi="Courier New"/>
    </w:rPr>
  </w:style>
  <w:style w:type="character" w:customStyle="1" w:styleId="Char1">
    <w:name w:val="批注框文本 Char"/>
    <w:link w:val="a9"/>
    <w:rPr>
      <w:kern w:val="2"/>
      <w:sz w:val="18"/>
      <w:szCs w:val="18"/>
    </w:rPr>
  </w:style>
  <w:style w:type="character" w:customStyle="1" w:styleId="Char2">
    <w:name w:val="批注文字 Char"/>
    <w:link w:val="aa"/>
    <w:rPr>
      <w:kern w:val="2"/>
      <w:sz w:val="21"/>
      <w:szCs w:val="24"/>
    </w:rPr>
  </w:style>
  <w:style w:type="character" w:customStyle="1" w:styleId="Char3">
    <w:name w:val="批注主题 Char"/>
    <w:link w:val="ab"/>
    <w:rPr>
      <w:b/>
      <w:bCs/>
      <w:kern w:val="2"/>
      <w:sz w:val="21"/>
      <w:szCs w:val="24"/>
    </w:rPr>
  </w:style>
  <w:style w:type="character" w:customStyle="1" w:styleId="Char4">
    <w:name w:val="正文文本 Char"/>
    <w:link w:val="ac"/>
    <w:rPr>
      <w:kern w:val="2"/>
      <w:sz w:val="21"/>
      <w:szCs w:val="24"/>
    </w:rPr>
  </w:style>
  <w:style w:type="character" w:customStyle="1" w:styleId="Char5">
    <w:name w:val="正文 Char"/>
    <w:link w:val="11"/>
    <w:locked/>
    <w:rPr>
      <w:rFonts w:ascii="Arial" w:hAnsi="Arial" w:cs="Arial"/>
      <w:sz w:val="24"/>
    </w:rPr>
  </w:style>
  <w:style w:type="character" w:customStyle="1" w:styleId="Char6">
    <w:name w:val="副标题 Char"/>
    <w:link w:val="ad"/>
    <w:rPr>
      <w:rFonts w:ascii="Cambria" w:hAnsi="Cambria"/>
      <w:b/>
      <w:bCs/>
      <w:kern w:val="28"/>
      <w:sz w:val="36"/>
      <w:szCs w:val="32"/>
    </w:rPr>
  </w:style>
  <w:style w:type="paragraph" w:styleId="ae">
    <w:name w:val="Body Text Indent"/>
    <w:basedOn w:val="a"/>
    <w:pPr>
      <w:spacing w:line="480" w:lineRule="auto"/>
      <w:ind w:firstLine="360"/>
    </w:pPr>
    <w:rPr>
      <w:rFonts w:ascii="宋体"/>
      <w:sz w:val="24"/>
      <w:szCs w:val="20"/>
    </w:rPr>
  </w:style>
  <w:style w:type="paragraph" w:styleId="a7">
    <w:name w:val="footer"/>
    <w:basedOn w:val="a"/>
    <w:link w:val="Char"/>
    <w:uiPriority w:val="99"/>
    <w:pPr>
      <w:tabs>
        <w:tab w:val="center" w:pos="4153"/>
        <w:tab w:val="right" w:pos="8306"/>
      </w:tabs>
      <w:snapToGrid w:val="0"/>
      <w:jc w:val="left"/>
    </w:pPr>
    <w:rPr>
      <w:sz w:val="18"/>
      <w:szCs w:val="18"/>
    </w:rPr>
  </w:style>
  <w:style w:type="paragraph" w:styleId="ac">
    <w:name w:val="Body Text"/>
    <w:basedOn w:val="a"/>
    <w:link w:val="Char4"/>
    <w:pPr>
      <w:spacing w:after="120"/>
    </w:pPr>
  </w:style>
  <w:style w:type="paragraph" w:styleId="20">
    <w:name w:val="Body Text First Indent 2"/>
    <w:basedOn w:val="ae"/>
    <w:uiPriority w:val="99"/>
    <w:qFormat/>
    <w:pPr>
      <w:ind w:firstLineChars="200" w:firstLine="420"/>
    </w:pPr>
    <w:rPr>
      <w:szCs w:val="24"/>
    </w:rPr>
  </w:style>
  <w:style w:type="paragraph" w:styleId="a9">
    <w:name w:val="Balloon Text"/>
    <w:basedOn w:val="a"/>
    <w:link w:val="Char1"/>
    <w:rPr>
      <w:sz w:val="18"/>
      <w:szCs w:val="18"/>
    </w:rPr>
  </w:style>
  <w:style w:type="paragraph" w:styleId="aa">
    <w:name w:val="annotation text"/>
    <w:basedOn w:val="a"/>
    <w:link w:val="Char2"/>
    <w:pPr>
      <w:jc w:val="left"/>
    </w:pPr>
  </w:style>
  <w:style w:type="paragraph" w:styleId="ab">
    <w:name w:val="annotation subject"/>
    <w:basedOn w:val="aa"/>
    <w:next w:val="aa"/>
    <w:link w:val="Char3"/>
    <w:rPr>
      <w:b/>
      <w:bCs/>
    </w:rPr>
  </w:style>
  <w:style w:type="paragraph" w:styleId="12">
    <w:name w:val="toc 1"/>
    <w:basedOn w:val="a"/>
    <w:next w:val="a"/>
    <w:uiPriority w:val="39"/>
    <w:rPr>
      <w:szCs w:val="20"/>
    </w:rPr>
  </w:style>
  <w:style w:type="paragraph" w:styleId="21">
    <w:name w:val="toc 2"/>
    <w:basedOn w:val="a"/>
    <w:next w:val="a"/>
    <w:uiPriority w:val="39"/>
    <w:pPr>
      <w:tabs>
        <w:tab w:val="left" w:pos="1260"/>
        <w:tab w:val="right" w:leader="dot" w:pos="8630"/>
      </w:tabs>
      <w:ind w:leftChars="200" w:left="420"/>
    </w:pPr>
    <w:rPr>
      <w:szCs w:val="20"/>
    </w:rPr>
  </w:style>
  <w:style w:type="paragraph" w:styleId="af">
    <w:name w:val="header"/>
    <w:basedOn w:val="a"/>
    <w:pPr>
      <w:pBdr>
        <w:bottom w:val="single" w:sz="6" w:space="1" w:color="auto"/>
      </w:pBdr>
      <w:tabs>
        <w:tab w:val="center" w:pos="4153"/>
        <w:tab w:val="right" w:pos="8306"/>
      </w:tabs>
      <w:snapToGrid w:val="0"/>
      <w:jc w:val="center"/>
    </w:pPr>
    <w:rPr>
      <w:sz w:val="18"/>
      <w:szCs w:val="18"/>
    </w:rPr>
  </w:style>
  <w:style w:type="paragraph" w:styleId="af0">
    <w:name w:val="Document Map"/>
    <w:basedOn w:val="a"/>
    <w:semiHidden/>
    <w:pPr>
      <w:shd w:val="clear" w:color="auto" w:fill="000080"/>
    </w:pPr>
    <w:rPr>
      <w:szCs w:val="20"/>
    </w:rPr>
  </w:style>
  <w:style w:type="paragraph" w:styleId="af1">
    <w:name w:val="Normal Indent"/>
    <w:basedOn w:val="a"/>
    <w:pPr>
      <w:ind w:firstLine="420"/>
    </w:pPr>
    <w:rPr>
      <w:sz w:val="24"/>
      <w:szCs w:val="20"/>
    </w:rPr>
  </w:style>
  <w:style w:type="paragraph" w:styleId="a8">
    <w:name w:val="Plain Text"/>
    <w:basedOn w:val="a"/>
    <w:link w:val="Char0"/>
    <w:rPr>
      <w:rFonts w:ascii="宋体" w:hAnsi="Courier New"/>
      <w:kern w:val="0"/>
      <w:sz w:val="20"/>
      <w:szCs w:val="20"/>
    </w:rPr>
  </w:style>
  <w:style w:type="paragraph" w:styleId="af2">
    <w:name w:val="Normal (Web)"/>
    <w:basedOn w:val="a"/>
    <w:uiPriority w:val="99"/>
    <w:rPr>
      <w:sz w:val="24"/>
    </w:rPr>
  </w:style>
  <w:style w:type="paragraph" w:styleId="ad">
    <w:name w:val="Subtitle"/>
    <w:basedOn w:val="a"/>
    <w:next w:val="a"/>
    <w:link w:val="Char6"/>
    <w:qFormat/>
    <w:pPr>
      <w:spacing w:before="240" w:after="60" w:line="312" w:lineRule="auto"/>
      <w:jc w:val="center"/>
      <w:outlineLvl w:val="1"/>
    </w:pPr>
    <w:rPr>
      <w:rFonts w:ascii="Cambria" w:hAnsi="Cambria"/>
      <w:b/>
      <w:bCs/>
      <w:kern w:val="28"/>
      <w:sz w:val="36"/>
      <w:szCs w:val="32"/>
    </w:rPr>
  </w:style>
  <w:style w:type="paragraph" w:styleId="af3">
    <w:name w:val="Date"/>
    <w:basedOn w:val="a"/>
    <w:next w:val="a"/>
    <w:pPr>
      <w:ind w:leftChars="2500" w:left="100"/>
    </w:pPr>
  </w:style>
  <w:style w:type="paragraph" w:customStyle="1" w:styleId="110">
    <w:name w:val="列出段落11"/>
    <w:basedOn w:val="a"/>
    <w:uiPriority w:val="99"/>
    <w:qFormat/>
    <w:pPr>
      <w:ind w:firstLineChars="200" w:firstLine="420"/>
    </w:pPr>
    <w:rPr>
      <w:rFonts w:cs="Calibri"/>
      <w:szCs w:val="21"/>
    </w:rPr>
  </w:style>
  <w:style w:type="paragraph" w:customStyle="1" w:styleId="4H4PIM4bulletblbbbullet1bl1bb1bullet2bl2bb2bu4">
    <w:name w:val="样式 标题 4H4PIM 4bulletblbbbullet1bl1bb1bullet2bl2bb2bu...4"/>
    <w:basedOn w:val="a"/>
    <w:pPr>
      <w:ind w:left="864" w:hanging="864"/>
    </w:pPr>
  </w:style>
  <w:style w:type="paragraph" w:customStyle="1" w:styleId="CharCharCharCharCharCharChar">
    <w:name w:val="Char Char Char Char Char Char Char"/>
    <w:basedOn w:val="af0"/>
    <w:rPr>
      <w:rFonts w:ascii="Tahoma" w:hAnsi="Tahoma"/>
      <w:sz w:val="24"/>
      <w:szCs w:val="24"/>
    </w:rPr>
  </w:style>
  <w:style w:type="paragraph" w:customStyle="1" w:styleId="af4">
    <w:name w:val="上报单位"/>
    <w:next w:val="a"/>
    <w:pPr>
      <w:widowControl w:val="0"/>
      <w:adjustRightInd w:val="0"/>
      <w:spacing w:line="360" w:lineRule="auto"/>
      <w:textAlignment w:val="baseline"/>
    </w:pPr>
    <w:rPr>
      <w:rFonts w:eastAsia="仿宋_GB2312"/>
      <w:sz w:val="28"/>
    </w:rPr>
  </w:style>
  <w:style w:type="paragraph" w:customStyle="1" w:styleId="120">
    <w:name w:val="样式 样式 正文首行缩进实体正文 + 首行缩进:  1 字符 + 首行缩进:  2 字符"/>
    <w:basedOn w:val="a"/>
    <w:pPr>
      <w:spacing w:beforeLines="50" w:afterLines="50" w:line="440" w:lineRule="exact"/>
      <w:ind w:left="-105" w:firstLineChars="192" w:firstLine="403"/>
      <w:jc w:val="left"/>
    </w:pPr>
    <w:rPr>
      <w:rFonts w:ascii="宋体" w:hAnsi="宋体"/>
      <w:color w:val="000000"/>
      <w:szCs w:val="21"/>
    </w:rPr>
  </w:style>
  <w:style w:type="paragraph" w:customStyle="1" w:styleId="F">
    <w:name w:val="F正文"/>
    <w:basedOn w:val="a"/>
    <w:link w:val="FChar"/>
    <w:pPr>
      <w:spacing w:before="60" w:after="60" w:line="360" w:lineRule="auto"/>
    </w:pPr>
    <w:rPr>
      <w:rFonts w:ascii="Tahoma" w:hAnsi="Tahoma" w:cs="Tahoma"/>
      <w:bCs/>
      <w:kern w:val="0"/>
      <w:szCs w:val="21"/>
    </w:rPr>
  </w:style>
  <w:style w:type="paragraph" w:customStyle="1" w:styleId="0915">
    <w:name w:val="样式 普通(网站) + 首行缩进:  0.9 厘米 行距: 1.5 倍行距"/>
    <w:basedOn w:val="af2"/>
    <w:pPr>
      <w:widowControl/>
      <w:spacing w:before="100" w:after="100" w:line="360" w:lineRule="auto"/>
      <w:ind w:firstLineChars="200" w:firstLine="200"/>
      <w:jc w:val="left"/>
    </w:pPr>
    <w:rPr>
      <w:rFonts w:ascii="宋体" w:hAnsi="宋体" w:cs="宋体"/>
      <w:kern w:val="0"/>
      <w:szCs w:val="20"/>
    </w:rPr>
  </w:style>
  <w:style w:type="paragraph" w:customStyle="1" w:styleId="af5">
    <w:name w:val="文档正文"/>
    <w:basedOn w:val="a"/>
    <w:pPr>
      <w:adjustRightInd w:val="0"/>
      <w:spacing w:line="480" w:lineRule="atLeast"/>
      <w:ind w:firstLine="567"/>
      <w:textAlignment w:val="baseline"/>
    </w:pPr>
    <w:rPr>
      <w:rFonts w:ascii="宋体"/>
      <w:kern w:val="0"/>
      <w:sz w:val="28"/>
      <w:szCs w:val="20"/>
    </w:rPr>
  </w:style>
  <w:style w:type="paragraph" w:customStyle="1" w:styleId="yw0">
    <w:name w:val="yw0"/>
    <w:basedOn w:val="a"/>
    <w:pPr>
      <w:widowControl/>
      <w:spacing w:before="100" w:beforeAutospacing="1" w:after="100" w:afterAutospacing="1"/>
      <w:ind w:firstLine="420"/>
    </w:pPr>
    <w:rPr>
      <w:kern w:val="0"/>
      <w:szCs w:val="21"/>
    </w:rPr>
  </w:style>
  <w:style w:type="paragraph" w:customStyle="1" w:styleId="Char7">
    <w:name w:val="Char"/>
    <w:basedOn w:val="a"/>
    <w:pPr>
      <w:spacing w:line="240" w:lineRule="atLeast"/>
      <w:ind w:left="420" w:firstLine="420"/>
    </w:pPr>
    <w:rPr>
      <w:kern w:val="0"/>
      <w:szCs w:val="21"/>
    </w:rPr>
  </w:style>
  <w:style w:type="paragraph" w:styleId="af6">
    <w:name w:val="List Paragraph"/>
    <w:basedOn w:val="a"/>
    <w:link w:val="Char8"/>
    <w:uiPriority w:val="34"/>
    <w:qFormat/>
    <w:pPr>
      <w:ind w:firstLineChars="200" w:firstLine="420"/>
    </w:pPr>
  </w:style>
  <w:style w:type="paragraph" w:customStyle="1" w:styleId="ParaCharCharCharChar">
    <w:name w:val="默认段落字体 Para Char Char Char Char"/>
    <w:basedOn w:val="a"/>
    <w:pPr>
      <w:spacing w:line="360" w:lineRule="auto"/>
      <w:ind w:firstLineChars="200" w:firstLine="200"/>
    </w:pPr>
    <w:rPr>
      <w:kern w:val="0"/>
      <w:szCs w:val="21"/>
    </w:rPr>
  </w:style>
  <w:style w:type="paragraph" w:customStyle="1" w:styleId="25251252">
    <w:name w:val="样式 宋体 段前: 2.5 磅 段后: 2.5 磅 行距: 多倍行距 1.25 字行 首行缩进:  2 字符"/>
    <w:basedOn w:val="a"/>
    <w:pPr>
      <w:spacing w:beforeLines="50" w:afterLines="50" w:line="360" w:lineRule="auto"/>
      <w:ind w:firstLineChars="183" w:firstLine="384"/>
    </w:pPr>
    <w:rPr>
      <w:rFonts w:ascii="宋体" w:hAnsi="宋体" w:cs="宋体"/>
      <w:szCs w:val="20"/>
    </w:rPr>
  </w:style>
  <w:style w:type="paragraph" w:customStyle="1" w:styleId="Default">
    <w:name w:val="Default"/>
    <w:pPr>
      <w:widowControl w:val="0"/>
      <w:autoSpaceDE w:val="0"/>
      <w:autoSpaceDN w:val="0"/>
      <w:adjustRightInd w:val="0"/>
    </w:pPr>
    <w:rPr>
      <w:rFonts w:ascii="宋体" w:cs="宋体"/>
      <w:color w:val="000000"/>
      <w:sz w:val="24"/>
      <w:szCs w:val="24"/>
    </w:rPr>
  </w:style>
  <w:style w:type="paragraph" w:customStyle="1" w:styleId="22">
    <w:name w:val="标题2"/>
    <w:basedOn w:val="2"/>
    <w:pPr>
      <w:keepNext w:val="0"/>
      <w:keepLines w:val="0"/>
      <w:tabs>
        <w:tab w:val="clear" w:pos="720"/>
        <w:tab w:val="left" w:pos="0"/>
      </w:tabs>
      <w:spacing w:before="0" w:after="0" w:line="360" w:lineRule="auto"/>
    </w:pPr>
    <w:rPr>
      <w:rFonts w:eastAsia="仿宋_GB2312"/>
      <w:b w:val="0"/>
      <w:sz w:val="30"/>
    </w:rPr>
  </w:style>
  <w:style w:type="paragraph" w:customStyle="1" w:styleId="11">
    <w:name w:val="正文1"/>
    <w:basedOn w:val="a"/>
    <w:link w:val="Char5"/>
    <w:pPr>
      <w:spacing w:before="120" w:after="120" w:line="360" w:lineRule="auto"/>
      <w:ind w:firstLineChars="200" w:firstLine="200"/>
    </w:pPr>
    <w:rPr>
      <w:rFonts w:ascii="Arial" w:hAnsi="Arial"/>
      <w:kern w:val="0"/>
      <w:sz w:val="24"/>
      <w:szCs w:val="20"/>
    </w:rPr>
  </w:style>
  <w:style w:type="paragraph" w:customStyle="1" w:styleId="NormalIndentalCharCharCharCharCharChar">
    <w:name w:val="Normal Indental Char Char Char Char Char Char"/>
    <w:basedOn w:val="a"/>
    <w:pPr>
      <w:widowControl/>
      <w:overflowPunct w:val="0"/>
      <w:autoSpaceDE w:val="0"/>
      <w:autoSpaceDN w:val="0"/>
      <w:adjustRightInd w:val="0"/>
      <w:spacing w:after="240" w:line="360" w:lineRule="auto"/>
      <w:ind w:firstLineChars="200" w:firstLine="520"/>
    </w:pPr>
    <w:rPr>
      <w:rFonts w:ascii="Arial Narrow" w:eastAsia="楷体_GB2312" w:hAnsi="Arial Narrow"/>
      <w:spacing w:val="10"/>
      <w:kern w:val="0"/>
      <w:sz w:val="24"/>
      <w:szCs w:val="20"/>
    </w:rPr>
  </w:style>
  <w:style w:type="paragraph" w:customStyle="1" w:styleId="af7">
    <w:name w:val="图形"/>
    <w:basedOn w:val="a"/>
    <w:pPr>
      <w:spacing w:line="360" w:lineRule="auto"/>
      <w:ind w:firstLineChars="150" w:firstLine="315"/>
    </w:pPr>
    <w:rPr>
      <w:rFonts w:ascii="宋体" w:hAnsi="宋体"/>
      <w:szCs w:val="21"/>
    </w:rPr>
  </w:style>
  <w:style w:type="table" w:styleId="af8">
    <w:name w:val="Table Grid"/>
    <w:basedOn w:val="a1"/>
    <w:uiPriority w:val="39"/>
    <w:rPr>
      <w:rFonts w:eastAsia="微软雅黑"/>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80">
    <w:name w:val="toc 8"/>
    <w:basedOn w:val="a"/>
    <w:next w:val="a"/>
    <w:autoRedefine/>
    <w:rsid w:val="00A449B5"/>
    <w:pPr>
      <w:ind w:leftChars="1400" w:left="2940"/>
    </w:pPr>
  </w:style>
  <w:style w:type="paragraph" w:styleId="90">
    <w:name w:val="toc 9"/>
    <w:basedOn w:val="a"/>
    <w:next w:val="a"/>
    <w:autoRedefine/>
    <w:rsid w:val="009A032E"/>
    <w:pPr>
      <w:ind w:leftChars="1600" w:left="3360"/>
    </w:pPr>
  </w:style>
  <w:style w:type="paragraph" w:styleId="30">
    <w:name w:val="Body Text Indent 3"/>
    <w:basedOn w:val="a"/>
    <w:link w:val="3Char0"/>
    <w:unhideWhenUsed/>
    <w:rsid w:val="007666E6"/>
    <w:pPr>
      <w:spacing w:after="120"/>
      <w:ind w:leftChars="200" w:left="420"/>
    </w:pPr>
    <w:rPr>
      <w:rFonts w:ascii="Times New Roman" w:hAnsi="Times New Roman"/>
      <w:sz w:val="16"/>
      <w:szCs w:val="16"/>
    </w:rPr>
  </w:style>
  <w:style w:type="character" w:customStyle="1" w:styleId="3Char0">
    <w:name w:val="正文文本缩进 3 Char"/>
    <w:link w:val="30"/>
    <w:rsid w:val="007666E6"/>
    <w:rPr>
      <w:rFonts w:ascii="Times New Roman" w:hAnsi="Times New Roman"/>
      <w:kern w:val="2"/>
      <w:sz w:val="16"/>
      <w:szCs w:val="16"/>
    </w:rPr>
  </w:style>
  <w:style w:type="paragraph" w:styleId="40">
    <w:name w:val="toc 4"/>
    <w:basedOn w:val="a"/>
    <w:next w:val="a"/>
    <w:autoRedefine/>
    <w:uiPriority w:val="39"/>
    <w:rsid w:val="003560BB"/>
    <w:pPr>
      <w:ind w:leftChars="600" w:left="1260"/>
    </w:pPr>
  </w:style>
  <w:style w:type="character" w:customStyle="1" w:styleId="Char8">
    <w:name w:val="列出段落 Char"/>
    <w:basedOn w:val="a0"/>
    <w:link w:val="af6"/>
    <w:uiPriority w:val="34"/>
    <w:rsid w:val="009B1C03"/>
    <w:rPr>
      <w:kern w:val="2"/>
      <w:sz w:val="21"/>
      <w:szCs w:val="24"/>
    </w:rPr>
  </w:style>
  <w:style w:type="paragraph" w:styleId="af9">
    <w:name w:val="No Spacing"/>
    <w:basedOn w:val="a"/>
    <w:uiPriority w:val="1"/>
    <w:qFormat/>
    <w:rsid w:val="00DA3BD9"/>
    <w:pPr>
      <w:widowControl/>
      <w:adjustRightInd w:val="0"/>
      <w:snapToGrid w:val="0"/>
      <w:spacing w:after="200"/>
      <w:ind w:firstLineChars="100" w:firstLine="220"/>
      <w:jc w:val="left"/>
    </w:pPr>
    <w:rPr>
      <w:rFonts w:ascii="Tahoma" w:eastAsia="微软雅黑" w:hAnsi="Tahoma" w:cstheme="minorBidi"/>
      <w:b/>
      <w:color w:val="000000"/>
      <w:kern w:val="0"/>
      <w:sz w:val="22"/>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4" w:uiPriority="39"/>
    <w:lsdException w:name="footer" w:uiPriority="99"/>
    <w:lsdException w:name="caption" w:semiHidden="1" w:unhideWhenUsed="1" w:qFormat="1"/>
    <w:lsdException w:name="Title" w:qFormat="1"/>
    <w:lsdException w:name="Default Paragraph Font" w:uiPriority="1" w:unhideWhenUsed="1"/>
    <w:lsdException w:name="Subtitle" w:qFormat="1"/>
    <w:lsdException w:name="Body Text First Indent 2" w:uiPriority="99" w:qFormat="1"/>
    <w:lsdException w:name="Hyperlink" w:uiPriority="99"/>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Web)" w:uiPriority="99"/>
    <w:lsdException w:name="HTML Keyboar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0"/>
    <w:qFormat/>
    <w:pPr>
      <w:widowControl w:val="0"/>
      <w:jc w:val="both"/>
    </w:pPr>
    <w:rPr>
      <w:kern w:val="2"/>
      <w:sz w:val="21"/>
      <w:szCs w:val="24"/>
    </w:rPr>
  </w:style>
  <w:style w:type="paragraph" w:styleId="1">
    <w:name w:val="heading 1"/>
    <w:basedOn w:val="a"/>
    <w:next w:val="a"/>
    <w:qFormat/>
    <w:pPr>
      <w:keepNext/>
      <w:keepLines/>
      <w:numPr>
        <w:numId w:val="1"/>
      </w:numPr>
      <w:tabs>
        <w:tab w:val="left" w:pos="432"/>
      </w:tabs>
      <w:autoSpaceDE w:val="0"/>
      <w:autoSpaceDN w:val="0"/>
      <w:adjustRightInd w:val="0"/>
      <w:spacing w:before="340" w:after="330" w:line="360" w:lineRule="auto"/>
      <w:jc w:val="left"/>
      <w:textAlignment w:val="baseline"/>
      <w:outlineLvl w:val="0"/>
    </w:pPr>
    <w:rPr>
      <w:rFonts w:ascii="宋体" w:eastAsia="黑体" w:hAnsi="Arial"/>
      <w:b/>
      <w:color w:val="000000"/>
      <w:kern w:val="44"/>
      <w:sz w:val="36"/>
      <w:szCs w:val="20"/>
    </w:rPr>
  </w:style>
  <w:style w:type="paragraph" w:styleId="2">
    <w:name w:val="heading 2"/>
    <w:basedOn w:val="a"/>
    <w:next w:val="a"/>
    <w:qFormat/>
    <w:pPr>
      <w:keepNext/>
      <w:keepLines/>
      <w:numPr>
        <w:ilvl w:val="1"/>
        <w:numId w:val="1"/>
      </w:numPr>
      <w:tabs>
        <w:tab w:val="left" w:pos="720"/>
      </w:tab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numPr>
        <w:ilvl w:val="2"/>
        <w:numId w:val="1"/>
      </w:numPr>
      <w:tabs>
        <w:tab w:val="left" w:pos="720"/>
      </w:tabs>
      <w:spacing w:before="260" w:after="260" w:line="416" w:lineRule="auto"/>
      <w:outlineLvl w:val="2"/>
    </w:pPr>
    <w:rPr>
      <w:b/>
      <w:bCs/>
      <w:sz w:val="32"/>
      <w:szCs w:val="32"/>
    </w:rPr>
  </w:style>
  <w:style w:type="paragraph" w:styleId="4">
    <w:name w:val="heading 4"/>
    <w:basedOn w:val="a"/>
    <w:next w:val="a"/>
    <w:qFormat/>
    <w:pPr>
      <w:keepNext/>
      <w:keepLines/>
      <w:numPr>
        <w:ilvl w:val="3"/>
        <w:numId w:val="1"/>
      </w:numPr>
      <w:tabs>
        <w:tab w:val="left" w:pos="864"/>
      </w:tabs>
      <w:spacing w:before="280" w:after="290" w:line="376" w:lineRule="auto"/>
      <w:outlineLvl w:val="3"/>
    </w:pPr>
    <w:rPr>
      <w:rFonts w:ascii="Arial" w:eastAsia="黑体" w:hAnsi="Arial"/>
      <w:b/>
      <w:bCs/>
      <w:sz w:val="28"/>
      <w:szCs w:val="28"/>
    </w:rPr>
  </w:style>
  <w:style w:type="paragraph" w:styleId="5">
    <w:name w:val="heading 5"/>
    <w:basedOn w:val="a"/>
    <w:next w:val="a"/>
    <w:qFormat/>
    <w:pPr>
      <w:keepNext/>
      <w:keepLines/>
      <w:tabs>
        <w:tab w:val="left" w:pos="1292"/>
      </w:tabs>
      <w:spacing w:before="280" w:after="290" w:line="376" w:lineRule="auto"/>
      <w:ind w:left="1292" w:hanging="1008"/>
      <w:outlineLvl w:val="4"/>
    </w:pPr>
    <w:rPr>
      <w:b/>
      <w:bCs/>
      <w:sz w:val="28"/>
      <w:szCs w:val="28"/>
    </w:rPr>
  </w:style>
  <w:style w:type="paragraph" w:styleId="6">
    <w:name w:val="heading 6"/>
    <w:basedOn w:val="a"/>
    <w:next w:val="a"/>
    <w:qFormat/>
    <w:pPr>
      <w:keepNext/>
      <w:keepLines/>
      <w:tabs>
        <w:tab w:val="left" w:pos="1436"/>
      </w:tabs>
      <w:spacing w:before="240" w:after="64" w:line="320" w:lineRule="auto"/>
      <w:ind w:left="1436" w:hanging="1152"/>
      <w:outlineLvl w:val="5"/>
    </w:pPr>
    <w:rPr>
      <w:rFonts w:ascii="Arial" w:eastAsia="黑体" w:hAnsi="Arial"/>
      <w:b/>
      <w:bCs/>
      <w:sz w:val="24"/>
    </w:rPr>
  </w:style>
  <w:style w:type="paragraph" w:styleId="7">
    <w:name w:val="heading 7"/>
    <w:basedOn w:val="a"/>
    <w:next w:val="a"/>
    <w:qFormat/>
    <w:pPr>
      <w:keepNext/>
      <w:keepLines/>
      <w:tabs>
        <w:tab w:val="left" w:pos="1580"/>
      </w:tabs>
      <w:spacing w:before="240" w:after="64" w:line="320" w:lineRule="auto"/>
      <w:ind w:left="1580" w:hanging="1296"/>
      <w:outlineLvl w:val="6"/>
    </w:pPr>
    <w:rPr>
      <w:b/>
      <w:bCs/>
      <w:sz w:val="24"/>
    </w:rPr>
  </w:style>
  <w:style w:type="paragraph" w:styleId="8">
    <w:name w:val="heading 8"/>
    <w:basedOn w:val="a"/>
    <w:next w:val="a"/>
    <w:qFormat/>
    <w:pPr>
      <w:keepNext/>
      <w:keepLines/>
      <w:tabs>
        <w:tab w:val="left" w:pos="1724"/>
      </w:tabs>
      <w:spacing w:before="240" w:after="64" w:line="320" w:lineRule="auto"/>
      <w:ind w:left="1724" w:hanging="1440"/>
      <w:outlineLvl w:val="7"/>
    </w:pPr>
    <w:rPr>
      <w:rFonts w:ascii="Arial" w:eastAsia="黑体" w:hAnsi="Arial"/>
      <w:sz w:val="24"/>
    </w:rPr>
  </w:style>
  <w:style w:type="paragraph" w:styleId="9">
    <w:name w:val="heading 9"/>
    <w:basedOn w:val="a"/>
    <w:next w:val="a"/>
    <w:qFormat/>
    <w:pPr>
      <w:keepNext/>
      <w:keepLines/>
      <w:tabs>
        <w:tab w:val="left" w:pos="1868"/>
      </w:tabs>
      <w:spacing w:before="240" w:after="64" w:line="320" w:lineRule="auto"/>
      <w:ind w:left="1868" w:hanging="1584"/>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rPr>
      <w:sz w:val="21"/>
      <w:szCs w:val="21"/>
    </w:rPr>
  </w:style>
  <w:style w:type="character" w:styleId="a4">
    <w:name w:val="FollowedHyperlink"/>
    <w:rPr>
      <w:color w:val="800080"/>
      <w:u w:val="single"/>
    </w:rPr>
  </w:style>
  <w:style w:type="character" w:styleId="a5">
    <w:name w:val="page number"/>
    <w:basedOn w:val="a0"/>
  </w:style>
  <w:style w:type="character" w:styleId="a6">
    <w:name w:val="Hyperlink"/>
    <w:uiPriority w:val="99"/>
    <w:rPr>
      <w:color w:val="0000FF"/>
      <w:u w:val="single"/>
    </w:rPr>
  </w:style>
  <w:style w:type="character" w:customStyle="1" w:styleId="3Char">
    <w:name w:val="标题 3 Char"/>
    <w:aliases w:val="1 Char,h3 Char,H3 Char,sect1.2.3 Char,Heading 3 - old Char,Map Char,H31 Char,3rd level Char"/>
    <w:rPr>
      <w:rFonts w:ascii="Arial" w:eastAsia="黑体" w:hAnsi="Arial" w:cs="Arial"/>
      <w:b/>
      <w:bCs/>
      <w:spacing w:val="16"/>
      <w:sz w:val="24"/>
      <w:szCs w:val="24"/>
      <w:lang w:val="en-US" w:eastAsia="zh-CN" w:bidi="ar-SA"/>
    </w:rPr>
  </w:style>
  <w:style w:type="character" w:customStyle="1" w:styleId="10">
    <w:name w:val="纯文本 字符1"/>
    <w:rPr>
      <w:rFonts w:ascii="宋体" w:hAnsi="Courier New" w:cs="Courier New"/>
      <w:kern w:val="2"/>
      <w:sz w:val="21"/>
      <w:szCs w:val="21"/>
    </w:rPr>
  </w:style>
  <w:style w:type="character" w:customStyle="1" w:styleId="FChar">
    <w:name w:val="F正文 Char"/>
    <w:link w:val="F"/>
    <w:rPr>
      <w:rFonts w:ascii="Tahoma" w:eastAsia="宋体" w:hAnsi="Tahoma" w:cs="Tahoma"/>
      <w:bCs/>
      <w:sz w:val="21"/>
      <w:szCs w:val="21"/>
      <w:lang w:val="en-US" w:eastAsia="zh-CN" w:bidi="ar-SA"/>
    </w:rPr>
  </w:style>
  <w:style w:type="character" w:customStyle="1" w:styleId="Char">
    <w:name w:val="页脚 Char"/>
    <w:link w:val="a7"/>
    <w:uiPriority w:val="99"/>
    <w:rPr>
      <w:kern w:val="2"/>
      <w:sz w:val="18"/>
      <w:szCs w:val="18"/>
    </w:rPr>
  </w:style>
  <w:style w:type="character" w:customStyle="1" w:styleId="Char0">
    <w:name w:val="纯文本 Char"/>
    <w:link w:val="a8"/>
    <w:rPr>
      <w:rFonts w:ascii="宋体" w:hAnsi="Courier New"/>
    </w:rPr>
  </w:style>
  <w:style w:type="character" w:customStyle="1" w:styleId="Char1">
    <w:name w:val="批注框文本 Char"/>
    <w:link w:val="a9"/>
    <w:rPr>
      <w:kern w:val="2"/>
      <w:sz w:val="18"/>
      <w:szCs w:val="18"/>
    </w:rPr>
  </w:style>
  <w:style w:type="character" w:customStyle="1" w:styleId="Char2">
    <w:name w:val="批注文字 Char"/>
    <w:link w:val="aa"/>
    <w:rPr>
      <w:kern w:val="2"/>
      <w:sz w:val="21"/>
      <w:szCs w:val="24"/>
    </w:rPr>
  </w:style>
  <w:style w:type="character" w:customStyle="1" w:styleId="Char3">
    <w:name w:val="批注主题 Char"/>
    <w:link w:val="ab"/>
    <w:rPr>
      <w:b/>
      <w:bCs/>
      <w:kern w:val="2"/>
      <w:sz w:val="21"/>
      <w:szCs w:val="24"/>
    </w:rPr>
  </w:style>
  <w:style w:type="character" w:customStyle="1" w:styleId="Char4">
    <w:name w:val="正文文本 Char"/>
    <w:link w:val="ac"/>
    <w:rPr>
      <w:kern w:val="2"/>
      <w:sz w:val="21"/>
      <w:szCs w:val="24"/>
    </w:rPr>
  </w:style>
  <w:style w:type="character" w:customStyle="1" w:styleId="Char5">
    <w:name w:val="正文 Char"/>
    <w:link w:val="11"/>
    <w:locked/>
    <w:rPr>
      <w:rFonts w:ascii="Arial" w:hAnsi="Arial" w:cs="Arial"/>
      <w:sz w:val="24"/>
    </w:rPr>
  </w:style>
  <w:style w:type="character" w:customStyle="1" w:styleId="Char6">
    <w:name w:val="副标题 Char"/>
    <w:link w:val="ad"/>
    <w:rPr>
      <w:rFonts w:ascii="Cambria" w:hAnsi="Cambria"/>
      <w:b/>
      <w:bCs/>
      <w:kern w:val="28"/>
      <w:sz w:val="36"/>
      <w:szCs w:val="32"/>
    </w:rPr>
  </w:style>
  <w:style w:type="paragraph" w:styleId="ae">
    <w:name w:val="Body Text Indent"/>
    <w:basedOn w:val="a"/>
    <w:pPr>
      <w:spacing w:line="480" w:lineRule="auto"/>
      <w:ind w:firstLine="360"/>
    </w:pPr>
    <w:rPr>
      <w:rFonts w:ascii="宋体"/>
      <w:sz w:val="24"/>
      <w:szCs w:val="20"/>
    </w:rPr>
  </w:style>
  <w:style w:type="paragraph" w:styleId="a7">
    <w:name w:val="footer"/>
    <w:basedOn w:val="a"/>
    <w:link w:val="Char"/>
    <w:uiPriority w:val="99"/>
    <w:pPr>
      <w:tabs>
        <w:tab w:val="center" w:pos="4153"/>
        <w:tab w:val="right" w:pos="8306"/>
      </w:tabs>
      <w:snapToGrid w:val="0"/>
      <w:jc w:val="left"/>
    </w:pPr>
    <w:rPr>
      <w:sz w:val="18"/>
      <w:szCs w:val="18"/>
    </w:rPr>
  </w:style>
  <w:style w:type="paragraph" w:styleId="ac">
    <w:name w:val="Body Text"/>
    <w:basedOn w:val="a"/>
    <w:link w:val="Char4"/>
    <w:pPr>
      <w:spacing w:after="120"/>
    </w:pPr>
  </w:style>
  <w:style w:type="paragraph" w:styleId="20">
    <w:name w:val="Body Text First Indent 2"/>
    <w:basedOn w:val="ae"/>
    <w:uiPriority w:val="99"/>
    <w:qFormat/>
    <w:pPr>
      <w:ind w:firstLineChars="200" w:firstLine="420"/>
    </w:pPr>
    <w:rPr>
      <w:szCs w:val="24"/>
    </w:rPr>
  </w:style>
  <w:style w:type="paragraph" w:styleId="a9">
    <w:name w:val="Balloon Text"/>
    <w:basedOn w:val="a"/>
    <w:link w:val="Char1"/>
    <w:rPr>
      <w:sz w:val="18"/>
      <w:szCs w:val="18"/>
    </w:rPr>
  </w:style>
  <w:style w:type="paragraph" w:styleId="aa">
    <w:name w:val="annotation text"/>
    <w:basedOn w:val="a"/>
    <w:link w:val="Char2"/>
    <w:pPr>
      <w:jc w:val="left"/>
    </w:pPr>
  </w:style>
  <w:style w:type="paragraph" w:styleId="ab">
    <w:name w:val="annotation subject"/>
    <w:basedOn w:val="aa"/>
    <w:next w:val="aa"/>
    <w:link w:val="Char3"/>
    <w:rPr>
      <w:b/>
      <w:bCs/>
    </w:rPr>
  </w:style>
  <w:style w:type="paragraph" w:styleId="12">
    <w:name w:val="toc 1"/>
    <w:basedOn w:val="a"/>
    <w:next w:val="a"/>
    <w:uiPriority w:val="39"/>
    <w:rPr>
      <w:szCs w:val="20"/>
    </w:rPr>
  </w:style>
  <w:style w:type="paragraph" w:styleId="21">
    <w:name w:val="toc 2"/>
    <w:basedOn w:val="a"/>
    <w:next w:val="a"/>
    <w:uiPriority w:val="39"/>
    <w:pPr>
      <w:tabs>
        <w:tab w:val="left" w:pos="1260"/>
        <w:tab w:val="right" w:leader="dot" w:pos="8630"/>
      </w:tabs>
      <w:ind w:leftChars="200" w:left="420"/>
    </w:pPr>
    <w:rPr>
      <w:szCs w:val="20"/>
    </w:rPr>
  </w:style>
  <w:style w:type="paragraph" w:styleId="af">
    <w:name w:val="header"/>
    <w:basedOn w:val="a"/>
    <w:pPr>
      <w:pBdr>
        <w:bottom w:val="single" w:sz="6" w:space="1" w:color="auto"/>
      </w:pBdr>
      <w:tabs>
        <w:tab w:val="center" w:pos="4153"/>
        <w:tab w:val="right" w:pos="8306"/>
      </w:tabs>
      <w:snapToGrid w:val="0"/>
      <w:jc w:val="center"/>
    </w:pPr>
    <w:rPr>
      <w:sz w:val="18"/>
      <w:szCs w:val="18"/>
    </w:rPr>
  </w:style>
  <w:style w:type="paragraph" w:styleId="af0">
    <w:name w:val="Document Map"/>
    <w:basedOn w:val="a"/>
    <w:semiHidden/>
    <w:pPr>
      <w:shd w:val="clear" w:color="auto" w:fill="000080"/>
    </w:pPr>
    <w:rPr>
      <w:szCs w:val="20"/>
    </w:rPr>
  </w:style>
  <w:style w:type="paragraph" w:styleId="af1">
    <w:name w:val="Normal Indent"/>
    <w:basedOn w:val="a"/>
    <w:pPr>
      <w:ind w:firstLine="420"/>
    </w:pPr>
    <w:rPr>
      <w:sz w:val="24"/>
      <w:szCs w:val="20"/>
    </w:rPr>
  </w:style>
  <w:style w:type="paragraph" w:styleId="a8">
    <w:name w:val="Plain Text"/>
    <w:basedOn w:val="a"/>
    <w:link w:val="Char0"/>
    <w:rPr>
      <w:rFonts w:ascii="宋体" w:hAnsi="Courier New"/>
      <w:kern w:val="0"/>
      <w:sz w:val="20"/>
      <w:szCs w:val="20"/>
    </w:rPr>
  </w:style>
  <w:style w:type="paragraph" w:styleId="af2">
    <w:name w:val="Normal (Web)"/>
    <w:basedOn w:val="a"/>
    <w:uiPriority w:val="99"/>
    <w:rPr>
      <w:sz w:val="24"/>
    </w:rPr>
  </w:style>
  <w:style w:type="paragraph" w:styleId="ad">
    <w:name w:val="Subtitle"/>
    <w:basedOn w:val="a"/>
    <w:next w:val="a"/>
    <w:link w:val="Char6"/>
    <w:qFormat/>
    <w:pPr>
      <w:spacing w:before="240" w:after="60" w:line="312" w:lineRule="auto"/>
      <w:jc w:val="center"/>
      <w:outlineLvl w:val="1"/>
    </w:pPr>
    <w:rPr>
      <w:rFonts w:ascii="Cambria" w:hAnsi="Cambria"/>
      <w:b/>
      <w:bCs/>
      <w:kern w:val="28"/>
      <w:sz w:val="36"/>
      <w:szCs w:val="32"/>
    </w:rPr>
  </w:style>
  <w:style w:type="paragraph" w:styleId="af3">
    <w:name w:val="Date"/>
    <w:basedOn w:val="a"/>
    <w:next w:val="a"/>
    <w:pPr>
      <w:ind w:leftChars="2500" w:left="100"/>
    </w:pPr>
  </w:style>
  <w:style w:type="paragraph" w:customStyle="1" w:styleId="110">
    <w:name w:val="列出段落11"/>
    <w:basedOn w:val="a"/>
    <w:uiPriority w:val="99"/>
    <w:qFormat/>
    <w:pPr>
      <w:ind w:firstLineChars="200" w:firstLine="420"/>
    </w:pPr>
    <w:rPr>
      <w:rFonts w:cs="Calibri"/>
      <w:szCs w:val="21"/>
    </w:rPr>
  </w:style>
  <w:style w:type="paragraph" w:customStyle="1" w:styleId="4H4PIM4bulletblbbbullet1bl1bb1bullet2bl2bb2bu4">
    <w:name w:val="样式 标题 4H4PIM 4bulletblbbbullet1bl1bb1bullet2bl2bb2bu...4"/>
    <w:basedOn w:val="a"/>
    <w:pPr>
      <w:ind w:left="864" w:hanging="864"/>
    </w:pPr>
  </w:style>
  <w:style w:type="paragraph" w:customStyle="1" w:styleId="CharCharCharCharCharCharChar">
    <w:name w:val="Char Char Char Char Char Char Char"/>
    <w:basedOn w:val="af0"/>
    <w:rPr>
      <w:rFonts w:ascii="Tahoma" w:hAnsi="Tahoma"/>
      <w:sz w:val="24"/>
      <w:szCs w:val="24"/>
    </w:rPr>
  </w:style>
  <w:style w:type="paragraph" w:customStyle="1" w:styleId="af4">
    <w:name w:val="上报单位"/>
    <w:next w:val="a"/>
    <w:pPr>
      <w:widowControl w:val="0"/>
      <w:adjustRightInd w:val="0"/>
      <w:spacing w:line="360" w:lineRule="auto"/>
      <w:textAlignment w:val="baseline"/>
    </w:pPr>
    <w:rPr>
      <w:rFonts w:eastAsia="仿宋_GB2312"/>
      <w:sz w:val="28"/>
    </w:rPr>
  </w:style>
  <w:style w:type="paragraph" w:customStyle="1" w:styleId="120">
    <w:name w:val="样式 样式 正文首行缩进实体正文 + 首行缩进:  1 字符 + 首行缩进:  2 字符"/>
    <w:basedOn w:val="a"/>
    <w:pPr>
      <w:spacing w:beforeLines="50" w:afterLines="50" w:line="440" w:lineRule="exact"/>
      <w:ind w:left="-105" w:firstLineChars="192" w:firstLine="403"/>
      <w:jc w:val="left"/>
    </w:pPr>
    <w:rPr>
      <w:rFonts w:ascii="宋体" w:hAnsi="宋体"/>
      <w:color w:val="000000"/>
      <w:szCs w:val="21"/>
    </w:rPr>
  </w:style>
  <w:style w:type="paragraph" w:customStyle="1" w:styleId="F">
    <w:name w:val="F正文"/>
    <w:basedOn w:val="a"/>
    <w:link w:val="FChar"/>
    <w:pPr>
      <w:spacing w:before="60" w:after="60" w:line="360" w:lineRule="auto"/>
    </w:pPr>
    <w:rPr>
      <w:rFonts w:ascii="Tahoma" w:hAnsi="Tahoma" w:cs="Tahoma"/>
      <w:bCs/>
      <w:kern w:val="0"/>
      <w:szCs w:val="21"/>
    </w:rPr>
  </w:style>
  <w:style w:type="paragraph" w:customStyle="1" w:styleId="0915">
    <w:name w:val="样式 普通(网站) + 首行缩进:  0.9 厘米 行距: 1.5 倍行距"/>
    <w:basedOn w:val="af2"/>
    <w:pPr>
      <w:widowControl/>
      <w:spacing w:before="100" w:after="100" w:line="360" w:lineRule="auto"/>
      <w:ind w:firstLineChars="200" w:firstLine="200"/>
      <w:jc w:val="left"/>
    </w:pPr>
    <w:rPr>
      <w:rFonts w:ascii="宋体" w:hAnsi="宋体" w:cs="宋体"/>
      <w:kern w:val="0"/>
      <w:szCs w:val="20"/>
    </w:rPr>
  </w:style>
  <w:style w:type="paragraph" w:customStyle="1" w:styleId="af5">
    <w:name w:val="文档正文"/>
    <w:basedOn w:val="a"/>
    <w:pPr>
      <w:adjustRightInd w:val="0"/>
      <w:spacing w:line="480" w:lineRule="atLeast"/>
      <w:ind w:firstLine="567"/>
      <w:textAlignment w:val="baseline"/>
    </w:pPr>
    <w:rPr>
      <w:rFonts w:ascii="宋体"/>
      <w:kern w:val="0"/>
      <w:sz w:val="28"/>
      <w:szCs w:val="20"/>
    </w:rPr>
  </w:style>
  <w:style w:type="paragraph" w:customStyle="1" w:styleId="yw0">
    <w:name w:val="yw0"/>
    <w:basedOn w:val="a"/>
    <w:pPr>
      <w:widowControl/>
      <w:spacing w:before="100" w:beforeAutospacing="1" w:after="100" w:afterAutospacing="1"/>
      <w:ind w:firstLine="420"/>
    </w:pPr>
    <w:rPr>
      <w:kern w:val="0"/>
      <w:szCs w:val="21"/>
    </w:rPr>
  </w:style>
  <w:style w:type="paragraph" w:customStyle="1" w:styleId="Char7">
    <w:name w:val="Char"/>
    <w:basedOn w:val="a"/>
    <w:pPr>
      <w:spacing w:line="240" w:lineRule="atLeast"/>
      <w:ind w:left="420" w:firstLine="420"/>
    </w:pPr>
    <w:rPr>
      <w:kern w:val="0"/>
      <w:szCs w:val="21"/>
    </w:rPr>
  </w:style>
  <w:style w:type="paragraph" w:styleId="af6">
    <w:name w:val="List Paragraph"/>
    <w:basedOn w:val="a"/>
    <w:link w:val="Char8"/>
    <w:uiPriority w:val="34"/>
    <w:qFormat/>
    <w:pPr>
      <w:ind w:firstLineChars="200" w:firstLine="420"/>
    </w:pPr>
  </w:style>
  <w:style w:type="paragraph" w:customStyle="1" w:styleId="ParaCharCharCharChar">
    <w:name w:val="默认段落字体 Para Char Char Char Char"/>
    <w:basedOn w:val="a"/>
    <w:pPr>
      <w:spacing w:line="360" w:lineRule="auto"/>
      <w:ind w:firstLineChars="200" w:firstLine="200"/>
    </w:pPr>
    <w:rPr>
      <w:kern w:val="0"/>
      <w:szCs w:val="21"/>
    </w:rPr>
  </w:style>
  <w:style w:type="paragraph" w:customStyle="1" w:styleId="25251252">
    <w:name w:val="样式 宋体 段前: 2.5 磅 段后: 2.5 磅 行距: 多倍行距 1.25 字行 首行缩进:  2 字符"/>
    <w:basedOn w:val="a"/>
    <w:pPr>
      <w:spacing w:beforeLines="50" w:afterLines="50" w:line="360" w:lineRule="auto"/>
      <w:ind w:firstLineChars="183" w:firstLine="384"/>
    </w:pPr>
    <w:rPr>
      <w:rFonts w:ascii="宋体" w:hAnsi="宋体" w:cs="宋体"/>
      <w:szCs w:val="20"/>
    </w:rPr>
  </w:style>
  <w:style w:type="paragraph" w:customStyle="1" w:styleId="Default">
    <w:name w:val="Default"/>
    <w:pPr>
      <w:widowControl w:val="0"/>
      <w:autoSpaceDE w:val="0"/>
      <w:autoSpaceDN w:val="0"/>
      <w:adjustRightInd w:val="0"/>
    </w:pPr>
    <w:rPr>
      <w:rFonts w:ascii="宋体" w:cs="宋体"/>
      <w:color w:val="000000"/>
      <w:sz w:val="24"/>
      <w:szCs w:val="24"/>
    </w:rPr>
  </w:style>
  <w:style w:type="paragraph" w:customStyle="1" w:styleId="22">
    <w:name w:val="标题2"/>
    <w:basedOn w:val="2"/>
    <w:pPr>
      <w:keepNext w:val="0"/>
      <w:keepLines w:val="0"/>
      <w:tabs>
        <w:tab w:val="clear" w:pos="720"/>
        <w:tab w:val="left" w:pos="0"/>
      </w:tabs>
      <w:spacing w:before="0" w:after="0" w:line="360" w:lineRule="auto"/>
    </w:pPr>
    <w:rPr>
      <w:rFonts w:eastAsia="仿宋_GB2312"/>
      <w:b w:val="0"/>
      <w:sz w:val="30"/>
    </w:rPr>
  </w:style>
  <w:style w:type="paragraph" w:customStyle="1" w:styleId="11">
    <w:name w:val="正文1"/>
    <w:basedOn w:val="a"/>
    <w:link w:val="Char5"/>
    <w:pPr>
      <w:spacing w:before="120" w:after="120" w:line="360" w:lineRule="auto"/>
      <w:ind w:firstLineChars="200" w:firstLine="200"/>
    </w:pPr>
    <w:rPr>
      <w:rFonts w:ascii="Arial" w:hAnsi="Arial"/>
      <w:kern w:val="0"/>
      <w:sz w:val="24"/>
      <w:szCs w:val="20"/>
    </w:rPr>
  </w:style>
  <w:style w:type="paragraph" w:customStyle="1" w:styleId="NormalIndentalCharCharCharCharCharChar">
    <w:name w:val="Normal Indental Char Char Char Char Char Char"/>
    <w:basedOn w:val="a"/>
    <w:pPr>
      <w:widowControl/>
      <w:overflowPunct w:val="0"/>
      <w:autoSpaceDE w:val="0"/>
      <w:autoSpaceDN w:val="0"/>
      <w:adjustRightInd w:val="0"/>
      <w:spacing w:after="240" w:line="360" w:lineRule="auto"/>
      <w:ind w:firstLineChars="200" w:firstLine="520"/>
    </w:pPr>
    <w:rPr>
      <w:rFonts w:ascii="Arial Narrow" w:eastAsia="楷体_GB2312" w:hAnsi="Arial Narrow"/>
      <w:spacing w:val="10"/>
      <w:kern w:val="0"/>
      <w:sz w:val="24"/>
      <w:szCs w:val="20"/>
    </w:rPr>
  </w:style>
  <w:style w:type="paragraph" w:customStyle="1" w:styleId="af7">
    <w:name w:val="图形"/>
    <w:basedOn w:val="a"/>
    <w:pPr>
      <w:spacing w:line="360" w:lineRule="auto"/>
      <w:ind w:firstLineChars="150" w:firstLine="315"/>
    </w:pPr>
    <w:rPr>
      <w:rFonts w:ascii="宋体" w:hAnsi="宋体"/>
      <w:szCs w:val="21"/>
    </w:rPr>
  </w:style>
  <w:style w:type="table" w:styleId="af8">
    <w:name w:val="Table Grid"/>
    <w:basedOn w:val="a1"/>
    <w:uiPriority w:val="39"/>
    <w:rPr>
      <w:rFonts w:eastAsia="微软雅黑"/>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80">
    <w:name w:val="toc 8"/>
    <w:basedOn w:val="a"/>
    <w:next w:val="a"/>
    <w:autoRedefine/>
    <w:rsid w:val="00A449B5"/>
    <w:pPr>
      <w:ind w:leftChars="1400" w:left="2940"/>
    </w:pPr>
  </w:style>
  <w:style w:type="paragraph" w:styleId="90">
    <w:name w:val="toc 9"/>
    <w:basedOn w:val="a"/>
    <w:next w:val="a"/>
    <w:autoRedefine/>
    <w:rsid w:val="009A032E"/>
    <w:pPr>
      <w:ind w:leftChars="1600" w:left="3360"/>
    </w:pPr>
  </w:style>
  <w:style w:type="paragraph" w:styleId="30">
    <w:name w:val="Body Text Indent 3"/>
    <w:basedOn w:val="a"/>
    <w:link w:val="3Char0"/>
    <w:unhideWhenUsed/>
    <w:rsid w:val="007666E6"/>
    <w:pPr>
      <w:spacing w:after="120"/>
      <w:ind w:leftChars="200" w:left="420"/>
    </w:pPr>
    <w:rPr>
      <w:rFonts w:ascii="Times New Roman" w:hAnsi="Times New Roman"/>
      <w:sz w:val="16"/>
      <w:szCs w:val="16"/>
    </w:rPr>
  </w:style>
  <w:style w:type="character" w:customStyle="1" w:styleId="3Char0">
    <w:name w:val="正文文本缩进 3 Char"/>
    <w:link w:val="30"/>
    <w:rsid w:val="007666E6"/>
    <w:rPr>
      <w:rFonts w:ascii="Times New Roman" w:hAnsi="Times New Roman"/>
      <w:kern w:val="2"/>
      <w:sz w:val="16"/>
      <w:szCs w:val="16"/>
    </w:rPr>
  </w:style>
  <w:style w:type="paragraph" w:styleId="40">
    <w:name w:val="toc 4"/>
    <w:basedOn w:val="a"/>
    <w:next w:val="a"/>
    <w:autoRedefine/>
    <w:uiPriority w:val="39"/>
    <w:rsid w:val="003560BB"/>
    <w:pPr>
      <w:ind w:leftChars="600" w:left="1260"/>
    </w:pPr>
  </w:style>
  <w:style w:type="character" w:customStyle="1" w:styleId="Char8">
    <w:name w:val="列出段落 Char"/>
    <w:basedOn w:val="a0"/>
    <w:link w:val="af6"/>
    <w:uiPriority w:val="34"/>
    <w:rsid w:val="009B1C03"/>
    <w:rPr>
      <w:kern w:val="2"/>
      <w:sz w:val="21"/>
      <w:szCs w:val="24"/>
    </w:rPr>
  </w:style>
  <w:style w:type="paragraph" w:styleId="af9">
    <w:name w:val="No Spacing"/>
    <w:basedOn w:val="a"/>
    <w:uiPriority w:val="1"/>
    <w:qFormat/>
    <w:rsid w:val="00DA3BD9"/>
    <w:pPr>
      <w:widowControl/>
      <w:adjustRightInd w:val="0"/>
      <w:snapToGrid w:val="0"/>
      <w:spacing w:after="200"/>
      <w:ind w:firstLineChars="100" w:firstLine="220"/>
      <w:jc w:val="left"/>
    </w:pPr>
    <w:rPr>
      <w:rFonts w:ascii="Tahoma" w:eastAsia="微软雅黑" w:hAnsi="Tahoma" w:cstheme="minorBidi"/>
      <w:b/>
      <w:color w:val="000000"/>
      <w:kern w:val="0"/>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7C2AE7-0061-4820-AEFF-C48AD3E5E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23</Pages>
  <Words>2202</Words>
  <Characters>12556</Characters>
  <Application>Microsoft Office Word</Application>
  <DocSecurity>0</DocSecurity>
  <Lines>104</Lines>
  <Paragraphs>29</Paragraphs>
  <ScaleCrop>false</ScaleCrop>
  <Company>www.aoyang.com</Company>
  <LinksUpToDate>false</LinksUpToDate>
  <CharactersWithSpaces>14729</CharactersWithSpaces>
  <SharedDoc>false</SharedDoc>
  <HLinks>
    <vt:vector size="174" baseType="variant">
      <vt:variant>
        <vt:i4>1966134</vt:i4>
      </vt:variant>
      <vt:variant>
        <vt:i4>170</vt:i4>
      </vt:variant>
      <vt:variant>
        <vt:i4>0</vt:i4>
      </vt:variant>
      <vt:variant>
        <vt:i4>5</vt:i4>
      </vt:variant>
      <vt:variant>
        <vt:lpwstr/>
      </vt:variant>
      <vt:variant>
        <vt:lpwstr>_Toc20141944</vt:lpwstr>
      </vt:variant>
      <vt:variant>
        <vt:i4>1638454</vt:i4>
      </vt:variant>
      <vt:variant>
        <vt:i4>164</vt:i4>
      </vt:variant>
      <vt:variant>
        <vt:i4>0</vt:i4>
      </vt:variant>
      <vt:variant>
        <vt:i4>5</vt:i4>
      </vt:variant>
      <vt:variant>
        <vt:lpwstr/>
      </vt:variant>
      <vt:variant>
        <vt:lpwstr>_Toc20141943</vt:lpwstr>
      </vt:variant>
      <vt:variant>
        <vt:i4>1572918</vt:i4>
      </vt:variant>
      <vt:variant>
        <vt:i4>158</vt:i4>
      </vt:variant>
      <vt:variant>
        <vt:i4>0</vt:i4>
      </vt:variant>
      <vt:variant>
        <vt:i4>5</vt:i4>
      </vt:variant>
      <vt:variant>
        <vt:lpwstr/>
      </vt:variant>
      <vt:variant>
        <vt:lpwstr>_Toc20141942</vt:lpwstr>
      </vt:variant>
      <vt:variant>
        <vt:i4>1769526</vt:i4>
      </vt:variant>
      <vt:variant>
        <vt:i4>152</vt:i4>
      </vt:variant>
      <vt:variant>
        <vt:i4>0</vt:i4>
      </vt:variant>
      <vt:variant>
        <vt:i4>5</vt:i4>
      </vt:variant>
      <vt:variant>
        <vt:lpwstr/>
      </vt:variant>
      <vt:variant>
        <vt:lpwstr>_Toc20141941</vt:lpwstr>
      </vt:variant>
      <vt:variant>
        <vt:i4>1703990</vt:i4>
      </vt:variant>
      <vt:variant>
        <vt:i4>146</vt:i4>
      </vt:variant>
      <vt:variant>
        <vt:i4>0</vt:i4>
      </vt:variant>
      <vt:variant>
        <vt:i4>5</vt:i4>
      </vt:variant>
      <vt:variant>
        <vt:lpwstr/>
      </vt:variant>
      <vt:variant>
        <vt:lpwstr>_Toc20141940</vt:lpwstr>
      </vt:variant>
      <vt:variant>
        <vt:i4>1245233</vt:i4>
      </vt:variant>
      <vt:variant>
        <vt:i4>140</vt:i4>
      </vt:variant>
      <vt:variant>
        <vt:i4>0</vt:i4>
      </vt:variant>
      <vt:variant>
        <vt:i4>5</vt:i4>
      </vt:variant>
      <vt:variant>
        <vt:lpwstr/>
      </vt:variant>
      <vt:variant>
        <vt:lpwstr>_Toc20141939</vt:lpwstr>
      </vt:variant>
      <vt:variant>
        <vt:i4>1179697</vt:i4>
      </vt:variant>
      <vt:variant>
        <vt:i4>134</vt:i4>
      </vt:variant>
      <vt:variant>
        <vt:i4>0</vt:i4>
      </vt:variant>
      <vt:variant>
        <vt:i4>5</vt:i4>
      </vt:variant>
      <vt:variant>
        <vt:lpwstr/>
      </vt:variant>
      <vt:variant>
        <vt:lpwstr>_Toc20141938</vt:lpwstr>
      </vt:variant>
      <vt:variant>
        <vt:i4>1900593</vt:i4>
      </vt:variant>
      <vt:variant>
        <vt:i4>128</vt:i4>
      </vt:variant>
      <vt:variant>
        <vt:i4>0</vt:i4>
      </vt:variant>
      <vt:variant>
        <vt:i4>5</vt:i4>
      </vt:variant>
      <vt:variant>
        <vt:lpwstr/>
      </vt:variant>
      <vt:variant>
        <vt:lpwstr>_Toc20141937</vt:lpwstr>
      </vt:variant>
      <vt:variant>
        <vt:i4>1835057</vt:i4>
      </vt:variant>
      <vt:variant>
        <vt:i4>122</vt:i4>
      </vt:variant>
      <vt:variant>
        <vt:i4>0</vt:i4>
      </vt:variant>
      <vt:variant>
        <vt:i4>5</vt:i4>
      </vt:variant>
      <vt:variant>
        <vt:lpwstr/>
      </vt:variant>
      <vt:variant>
        <vt:lpwstr>_Toc20141936</vt:lpwstr>
      </vt:variant>
      <vt:variant>
        <vt:i4>2031665</vt:i4>
      </vt:variant>
      <vt:variant>
        <vt:i4>116</vt:i4>
      </vt:variant>
      <vt:variant>
        <vt:i4>0</vt:i4>
      </vt:variant>
      <vt:variant>
        <vt:i4>5</vt:i4>
      </vt:variant>
      <vt:variant>
        <vt:lpwstr/>
      </vt:variant>
      <vt:variant>
        <vt:lpwstr>_Toc20141935</vt:lpwstr>
      </vt:variant>
      <vt:variant>
        <vt:i4>1966129</vt:i4>
      </vt:variant>
      <vt:variant>
        <vt:i4>110</vt:i4>
      </vt:variant>
      <vt:variant>
        <vt:i4>0</vt:i4>
      </vt:variant>
      <vt:variant>
        <vt:i4>5</vt:i4>
      </vt:variant>
      <vt:variant>
        <vt:lpwstr/>
      </vt:variant>
      <vt:variant>
        <vt:lpwstr>_Toc20141934</vt:lpwstr>
      </vt:variant>
      <vt:variant>
        <vt:i4>1638449</vt:i4>
      </vt:variant>
      <vt:variant>
        <vt:i4>104</vt:i4>
      </vt:variant>
      <vt:variant>
        <vt:i4>0</vt:i4>
      </vt:variant>
      <vt:variant>
        <vt:i4>5</vt:i4>
      </vt:variant>
      <vt:variant>
        <vt:lpwstr/>
      </vt:variant>
      <vt:variant>
        <vt:lpwstr>_Toc20141933</vt:lpwstr>
      </vt:variant>
      <vt:variant>
        <vt:i4>1572913</vt:i4>
      </vt:variant>
      <vt:variant>
        <vt:i4>98</vt:i4>
      </vt:variant>
      <vt:variant>
        <vt:i4>0</vt:i4>
      </vt:variant>
      <vt:variant>
        <vt:i4>5</vt:i4>
      </vt:variant>
      <vt:variant>
        <vt:lpwstr/>
      </vt:variant>
      <vt:variant>
        <vt:lpwstr>_Toc20141932</vt:lpwstr>
      </vt:variant>
      <vt:variant>
        <vt:i4>1769521</vt:i4>
      </vt:variant>
      <vt:variant>
        <vt:i4>92</vt:i4>
      </vt:variant>
      <vt:variant>
        <vt:i4>0</vt:i4>
      </vt:variant>
      <vt:variant>
        <vt:i4>5</vt:i4>
      </vt:variant>
      <vt:variant>
        <vt:lpwstr/>
      </vt:variant>
      <vt:variant>
        <vt:lpwstr>_Toc20141931</vt:lpwstr>
      </vt:variant>
      <vt:variant>
        <vt:i4>1703985</vt:i4>
      </vt:variant>
      <vt:variant>
        <vt:i4>86</vt:i4>
      </vt:variant>
      <vt:variant>
        <vt:i4>0</vt:i4>
      </vt:variant>
      <vt:variant>
        <vt:i4>5</vt:i4>
      </vt:variant>
      <vt:variant>
        <vt:lpwstr/>
      </vt:variant>
      <vt:variant>
        <vt:lpwstr>_Toc20141930</vt:lpwstr>
      </vt:variant>
      <vt:variant>
        <vt:i4>1245232</vt:i4>
      </vt:variant>
      <vt:variant>
        <vt:i4>80</vt:i4>
      </vt:variant>
      <vt:variant>
        <vt:i4>0</vt:i4>
      </vt:variant>
      <vt:variant>
        <vt:i4>5</vt:i4>
      </vt:variant>
      <vt:variant>
        <vt:lpwstr/>
      </vt:variant>
      <vt:variant>
        <vt:lpwstr>_Toc20141929</vt:lpwstr>
      </vt:variant>
      <vt:variant>
        <vt:i4>1179696</vt:i4>
      </vt:variant>
      <vt:variant>
        <vt:i4>74</vt:i4>
      </vt:variant>
      <vt:variant>
        <vt:i4>0</vt:i4>
      </vt:variant>
      <vt:variant>
        <vt:i4>5</vt:i4>
      </vt:variant>
      <vt:variant>
        <vt:lpwstr/>
      </vt:variant>
      <vt:variant>
        <vt:lpwstr>_Toc20141928</vt:lpwstr>
      </vt:variant>
      <vt:variant>
        <vt:i4>1900592</vt:i4>
      </vt:variant>
      <vt:variant>
        <vt:i4>68</vt:i4>
      </vt:variant>
      <vt:variant>
        <vt:i4>0</vt:i4>
      </vt:variant>
      <vt:variant>
        <vt:i4>5</vt:i4>
      </vt:variant>
      <vt:variant>
        <vt:lpwstr/>
      </vt:variant>
      <vt:variant>
        <vt:lpwstr>_Toc20141927</vt:lpwstr>
      </vt:variant>
      <vt:variant>
        <vt:i4>1835056</vt:i4>
      </vt:variant>
      <vt:variant>
        <vt:i4>62</vt:i4>
      </vt:variant>
      <vt:variant>
        <vt:i4>0</vt:i4>
      </vt:variant>
      <vt:variant>
        <vt:i4>5</vt:i4>
      </vt:variant>
      <vt:variant>
        <vt:lpwstr/>
      </vt:variant>
      <vt:variant>
        <vt:lpwstr>_Toc20141926</vt:lpwstr>
      </vt:variant>
      <vt:variant>
        <vt:i4>2031664</vt:i4>
      </vt:variant>
      <vt:variant>
        <vt:i4>56</vt:i4>
      </vt:variant>
      <vt:variant>
        <vt:i4>0</vt:i4>
      </vt:variant>
      <vt:variant>
        <vt:i4>5</vt:i4>
      </vt:variant>
      <vt:variant>
        <vt:lpwstr/>
      </vt:variant>
      <vt:variant>
        <vt:lpwstr>_Toc20141925</vt:lpwstr>
      </vt:variant>
      <vt:variant>
        <vt:i4>1966128</vt:i4>
      </vt:variant>
      <vt:variant>
        <vt:i4>50</vt:i4>
      </vt:variant>
      <vt:variant>
        <vt:i4>0</vt:i4>
      </vt:variant>
      <vt:variant>
        <vt:i4>5</vt:i4>
      </vt:variant>
      <vt:variant>
        <vt:lpwstr/>
      </vt:variant>
      <vt:variant>
        <vt:lpwstr>_Toc20141924</vt:lpwstr>
      </vt:variant>
      <vt:variant>
        <vt:i4>1638448</vt:i4>
      </vt:variant>
      <vt:variant>
        <vt:i4>44</vt:i4>
      </vt:variant>
      <vt:variant>
        <vt:i4>0</vt:i4>
      </vt:variant>
      <vt:variant>
        <vt:i4>5</vt:i4>
      </vt:variant>
      <vt:variant>
        <vt:lpwstr/>
      </vt:variant>
      <vt:variant>
        <vt:lpwstr>_Toc20141923</vt:lpwstr>
      </vt:variant>
      <vt:variant>
        <vt:i4>1572912</vt:i4>
      </vt:variant>
      <vt:variant>
        <vt:i4>38</vt:i4>
      </vt:variant>
      <vt:variant>
        <vt:i4>0</vt:i4>
      </vt:variant>
      <vt:variant>
        <vt:i4>5</vt:i4>
      </vt:variant>
      <vt:variant>
        <vt:lpwstr/>
      </vt:variant>
      <vt:variant>
        <vt:lpwstr>_Toc20141922</vt:lpwstr>
      </vt:variant>
      <vt:variant>
        <vt:i4>1769520</vt:i4>
      </vt:variant>
      <vt:variant>
        <vt:i4>32</vt:i4>
      </vt:variant>
      <vt:variant>
        <vt:i4>0</vt:i4>
      </vt:variant>
      <vt:variant>
        <vt:i4>5</vt:i4>
      </vt:variant>
      <vt:variant>
        <vt:lpwstr/>
      </vt:variant>
      <vt:variant>
        <vt:lpwstr>_Toc20141921</vt:lpwstr>
      </vt:variant>
      <vt:variant>
        <vt:i4>1703984</vt:i4>
      </vt:variant>
      <vt:variant>
        <vt:i4>26</vt:i4>
      </vt:variant>
      <vt:variant>
        <vt:i4>0</vt:i4>
      </vt:variant>
      <vt:variant>
        <vt:i4>5</vt:i4>
      </vt:variant>
      <vt:variant>
        <vt:lpwstr/>
      </vt:variant>
      <vt:variant>
        <vt:lpwstr>_Toc20141920</vt:lpwstr>
      </vt:variant>
      <vt:variant>
        <vt:i4>1245235</vt:i4>
      </vt:variant>
      <vt:variant>
        <vt:i4>20</vt:i4>
      </vt:variant>
      <vt:variant>
        <vt:i4>0</vt:i4>
      </vt:variant>
      <vt:variant>
        <vt:i4>5</vt:i4>
      </vt:variant>
      <vt:variant>
        <vt:lpwstr/>
      </vt:variant>
      <vt:variant>
        <vt:lpwstr>_Toc20141919</vt:lpwstr>
      </vt:variant>
      <vt:variant>
        <vt:i4>1179699</vt:i4>
      </vt:variant>
      <vt:variant>
        <vt:i4>14</vt:i4>
      </vt:variant>
      <vt:variant>
        <vt:i4>0</vt:i4>
      </vt:variant>
      <vt:variant>
        <vt:i4>5</vt:i4>
      </vt:variant>
      <vt:variant>
        <vt:lpwstr/>
      </vt:variant>
      <vt:variant>
        <vt:lpwstr>_Toc20141918</vt:lpwstr>
      </vt:variant>
      <vt:variant>
        <vt:i4>1900595</vt:i4>
      </vt:variant>
      <vt:variant>
        <vt:i4>8</vt:i4>
      </vt:variant>
      <vt:variant>
        <vt:i4>0</vt:i4>
      </vt:variant>
      <vt:variant>
        <vt:i4>5</vt:i4>
      </vt:variant>
      <vt:variant>
        <vt:lpwstr/>
      </vt:variant>
      <vt:variant>
        <vt:lpwstr>_Toc20141917</vt:lpwstr>
      </vt:variant>
      <vt:variant>
        <vt:i4>1835059</vt:i4>
      </vt:variant>
      <vt:variant>
        <vt:i4>2</vt:i4>
      </vt:variant>
      <vt:variant>
        <vt:i4>0</vt:i4>
      </vt:variant>
      <vt:variant>
        <vt:i4>5</vt:i4>
      </vt:variant>
      <vt:variant>
        <vt:lpwstr/>
      </vt:variant>
      <vt:variant>
        <vt:lpwstr>_Toc20141916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澳洋医院</dc:title>
  <dc:subject/>
  <dc:creator>李强</dc:creator>
  <cp:keywords/>
  <cp:lastModifiedBy>倪莉敏</cp:lastModifiedBy>
  <cp:revision>32</cp:revision>
  <dcterms:created xsi:type="dcterms:W3CDTF">2020-06-18T00:30:00Z</dcterms:created>
  <dcterms:modified xsi:type="dcterms:W3CDTF">2020-06-22T01:42:00Z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